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83B40" w14:textId="77777777" w:rsidR="008162C7" w:rsidRDefault="007355D7" w:rsidP="006712BA">
      <w:pPr>
        <w:tabs>
          <w:tab w:val="left" w:pos="9990"/>
        </w:tabs>
        <w:jc w:val="center"/>
        <w:rPr>
          <w:sz w:val="52"/>
          <w:szCs w:val="52"/>
        </w:rPr>
      </w:pPr>
      <w:r>
        <w:rPr>
          <w:noProof/>
        </w:rPr>
        <w:drawing>
          <wp:inline distT="0" distB="0" distL="0" distR="0" wp14:anchorId="1DB49F13" wp14:editId="354759B8">
            <wp:extent cx="6438018" cy="3721395"/>
            <wp:effectExtent l="19050" t="0" r="882" b="0"/>
            <wp:docPr id="3" name="Picture 3" descr="C:\Users\michaelr\Downloads\wp-vio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elr\Downloads\wp-violence.jpg"/>
                    <pic:cNvPicPr>
                      <a:picLocks noChangeAspect="1" noChangeArrowheads="1"/>
                    </pic:cNvPicPr>
                  </pic:nvPicPr>
                  <pic:blipFill>
                    <a:blip r:embed="rId9" cstate="print"/>
                    <a:srcRect t="10428" b="3209"/>
                    <a:stretch>
                      <a:fillRect/>
                    </a:stretch>
                  </pic:blipFill>
                  <pic:spPr bwMode="auto">
                    <a:xfrm>
                      <a:off x="0" y="0"/>
                      <a:ext cx="6447283" cy="3726751"/>
                    </a:xfrm>
                    <a:prstGeom prst="rect">
                      <a:avLst/>
                    </a:prstGeom>
                    <a:noFill/>
                    <a:ln w="9525">
                      <a:noFill/>
                      <a:miter lim="800000"/>
                      <a:headEnd/>
                      <a:tailEnd/>
                    </a:ln>
                  </pic:spPr>
                </pic:pic>
              </a:graphicData>
            </a:graphic>
          </wp:inline>
        </w:drawing>
      </w:r>
    </w:p>
    <w:p w14:paraId="7C75DAEA" w14:textId="77777777" w:rsidR="0096107B" w:rsidRPr="00175A82" w:rsidRDefault="00175A82" w:rsidP="00A87630">
      <w:pPr>
        <w:pStyle w:val="MainHeadingsh1"/>
        <w:jc w:val="center"/>
        <w:rPr>
          <w:spacing w:val="-36"/>
          <w:sz w:val="72"/>
          <w:szCs w:val="72"/>
        </w:rPr>
      </w:pPr>
      <w:r w:rsidRPr="00175A82">
        <w:rPr>
          <w:spacing w:val="-36"/>
          <w:sz w:val="72"/>
          <w:szCs w:val="72"/>
        </w:rPr>
        <w:t xml:space="preserve">Sample </w:t>
      </w:r>
      <w:r w:rsidR="00487F02">
        <w:rPr>
          <w:spacing w:val="-36"/>
          <w:sz w:val="72"/>
          <w:szCs w:val="72"/>
        </w:rPr>
        <w:t xml:space="preserve">Workplace </w:t>
      </w:r>
      <w:r w:rsidR="00892A1B">
        <w:rPr>
          <w:spacing w:val="-36"/>
          <w:sz w:val="72"/>
          <w:szCs w:val="72"/>
        </w:rPr>
        <w:t>Violence Prevention Program</w:t>
      </w:r>
      <w:r w:rsidR="00892A1B">
        <w:rPr>
          <w:spacing w:val="-36"/>
          <w:sz w:val="72"/>
          <w:szCs w:val="72"/>
        </w:rPr>
        <w:br/>
      </w:r>
      <w:r w:rsidR="00EC6AFD" w:rsidRPr="00175A82">
        <w:rPr>
          <w:spacing w:val="-36"/>
          <w:sz w:val="72"/>
          <w:szCs w:val="72"/>
        </w:rPr>
        <w:br/>
      </w:r>
    </w:p>
    <w:p w14:paraId="505C4CF3" w14:textId="77777777" w:rsidR="008162C7" w:rsidRDefault="005F7E56" w:rsidP="008162C7">
      <w:pPr>
        <w:jc w:val="center"/>
        <w:rPr>
          <w:sz w:val="52"/>
          <w:szCs w:val="52"/>
        </w:rPr>
      </w:pPr>
      <w:r>
        <w:rPr>
          <w:noProof/>
          <w:sz w:val="52"/>
          <w:szCs w:val="52"/>
        </w:rPr>
        <w:drawing>
          <wp:inline distT="0" distB="0" distL="0" distR="0" wp14:anchorId="0D49BC11" wp14:editId="60C091F2">
            <wp:extent cx="6858000" cy="605790"/>
            <wp:effectExtent l="19050" t="0" r="0" b="0"/>
            <wp:docPr id="2"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10" cstate="print"/>
                    <a:srcRect/>
                    <a:stretch>
                      <a:fillRect/>
                    </a:stretch>
                  </pic:blipFill>
                  <pic:spPr bwMode="auto">
                    <a:xfrm>
                      <a:off x="0" y="0"/>
                      <a:ext cx="6858000" cy="605790"/>
                    </a:xfrm>
                    <a:prstGeom prst="rect">
                      <a:avLst/>
                    </a:prstGeom>
                    <a:noFill/>
                    <a:ln w="9525">
                      <a:noFill/>
                      <a:miter lim="800000"/>
                      <a:headEnd/>
                      <a:tailEnd/>
                    </a:ln>
                  </pic:spPr>
                </pic:pic>
              </a:graphicData>
            </a:graphic>
          </wp:inline>
        </w:drawing>
      </w:r>
    </w:p>
    <w:p w14:paraId="0000EF8E" w14:textId="77777777" w:rsidR="008162C7" w:rsidRPr="008162C7" w:rsidRDefault="008B4795" w:rsidP="008162C7">
      <w:pPr>
        <w:jc w:val="center"/>
        <w:rPr>
          <w:b/>
          <w:sz w:val="52"/>
          <w:szCs w:val="52"/>
        </w:rPr>
      </w:pPr>
      <w:r>
        <w:rPr>
          <w:b/>
          <w:noProof/>
          <w:sz w:val="52"/>
          <w:szCs w:val="52"/>
          <w:lang w:eastAsia="zh-TW"/>
        </w:rPr>
        <w:lastRenderedPageBreak/>
        <mc:AlternateContent>
          <mc:Choice Requires="wps">
            <w:drawing>
              <wp:anchor distT="0" distB="0" distL="114300" distR="114300" simplePos="0" relativeHeight="251657728" behindDoc="0" locked="0" layoutInCell="0" allowOverlap="1" wp14:anchorId="56ABCC7A" wp14:editId="17D03CD0">
                <wp:simplePos x="0" y="0"/>
                <wp:positionH relativeFrom="margin">
                  <wp:posOffset>648335</wp:posOffset>
                </wp:positionH>
                <wp:positionV relativeFrom="margin">
                  <wp:posOffset>6661785</wp:posOffset>
                </wp:positionV>
                <wp:extent cx="5404485" cy="750570"/>
                <wp:effectExtent l="19685" t="22860" r="24130" b="26670"/>
                <wp:wrapSquare wrapText="bothSides"/>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14:paraId="37B6A8E2" w14:textId="77777777" w:rsidR="006C6608" w:rsidRDefault="006C6608" w:rsidP="00426990">
                            <w:pPr>
                              <w:pStyle w:val="MainHeadingsh1"/>
                              <w:jc w:val="center"/>
                            </w:pPr>
                            <w:r>
                              <w:t>Company name here</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1.05pt;margin-top:524.55pt;width:425.55pt;height:59.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" o:allowincell="f" adj="1739" fillcolor="#943634" strokecolor="#004b87" strokeweight="3pt">
                <v:shadow color="#002d51" offset="1pt,1pt"/>
                <v:textbox inset="3.6pt,,3.6pt">
                  <w:txbxContent>
                    <w:p w:rsidR="006C6608" w:rsidRDefault="006C6608" w:rsidP="00426990">
                      <w:pPr>
                        <w:pStyle w:val="MainHeadingsh1"/>
                        <w:jc w:val="center"/>
                      </w:pPr>
                      <w:r>
                        <w:t>Company name here</w:t>
                      </w:r>
                    </w:p>
                  </w:txbxContent>
                </v:textbox>
                <w10:wrap type="square" anchorx="margin" anchory="margin"/>
              </v:shape>
            </w:pict>
          </mc:Fallback>
        </mc:AlternateContent>
      </w:r>
    </w:p>
    <w:p w14:paraId="3EF2D5EE" w14:textId="77777777" w:rsidR="004D5F08" w:rsidRPr="004D5F08" w:rsidRDefault="004D5F08" w:rsidP="004D5F08">
      <w:pPr>
        <w:spacing w:after="0" w:line="240" w:lineRule="auto"/>
      </w:pPr>
    </w:p>
    <w:p w14:paraId="0505DFE9" w14:textId="77777777" w:rsidR="002A6CCA" w:rsidRDefault="002A6CCA"/>
    <w:p w14:paraId="4D6BA3BE" w14:textId="77777777" w:rsidR="002A6CCA" w:rsidRPr="002A6CCA" w:rsidRDefault="002A6CCA" w:rsidP="002A6CCA"/>
    <w:p w14:paraId="35758F68" w14:textId="77777777" w:rsidR="00CE2BAE" w:rsidRDefault="00CE2BAE" w:rsidP="0099222B">
      <w:pPr>
        <w:pStyle w:val="bodytext-paragraph"/>
        <w:sectPr w:rsidR="00CE2BAE" w:rsidSect="00CE2BAE">
          <w:headerReference w:type="default" r:id="rId11"/>
          <w:footerReference w:type="default" r:id="rId12"/>
          <w:footerReference w:type="first" r:id="rId13"/>
          <w:pgSz w:w="12240" w:h="15840"/>
          <w:pgMar w:top="900" w:right="720" w:bottom="720" w:left="720" w:header="720" w:footer="1702" w:gutter="0"/>
          <w:cols w:space="720"/>
          <w:titlePg/>
          <w:docGrid w:linePitch="360"/>
        </w:sectPr>
      </w:pPr>
    </w:p>
    <w:p w14:paraId="7A0B6B62" w14:textId="77777777" w:rsidR="00EC6AFD" w:rsidRPr="00EC6AFD" w:rsidRDefault="00487F02" w:rsidP="00EC6AFD">
      <w:pPr>
        <w:pStyle w:val="CWDocumentSectionHeading"/>
        <w:rPr>
          <w:rFonts w:ascii="Calibri" w:hAnsi="Calibri"/>
        </w:rPr>
      </w:pPr>
      <w:r>
        <w:rPr>
          <w:rFonts w:ascii="Calibri" w:hAnsi="Calibri"/>
        </w:rPr>
        <w:lastRenderedPageBreak/>
        <w:t xml:space="preserve">Workplace </w:t>
      </w:r>
      <w:r w:rsidR="00E23C5D">
        <w:rPr>
          <w:rFonts w:ascii="Calibri" w:hAnsi="Calibri"/>
        </w:rPr>
        <w:t>Violence Prevention P</w:t>
      </w:r>
      <w:r>
        <w:rPr>
          <w:rFonts w:ascii="Calibri" w:hAnsi="Calibri"/>
        </w:rPr>
        <w:t xml:space="preserve">rogram </w:t>
      </w:r>
    </w:p>
    <w:p w14:paraId="2323904E" w14:textId="77777777" w:rsidR="00EC6AFD" w:rsidRPr="00EC6AFD" w:rsidRDefault="00487F02" w:rsidP="00EC6AFD">
      <w:pPr>
        <w:rPr>
          <w:sz w:val="20"/>
          <w:szCs w:val="20"/>
        </w:rPr>
      </w:pPr>
      <w:r>
        <w:rPr>
          <w:color w:val="231F20"/>
          <w:sz w:val="20"/>
          <w:szCs w:val="20"/>
        </w:rPr>
        <w:t xml:space="preserve">Our </w:t>
      </w:r>
      <w:r w:rsidR="00E23C5D">
        <w:rPr>
          <w:color w:val="231F20"/>
          <w:sz w:val="20"/>
          <w:szCs w:val="20"/>
        </w:rPr>
        <w:t xml:space="preserve">organization, </w:t>
      </w:r>
      <w:r w:rsidR="00DF75A1" w:rsidRPr="00EC6AFD">
        <w:rPr>
          <w:rFonts w:cs="Arial"/>
        </w:rPr>
        <w:fldChar w:fldCharType="begin">
          <w:ffData>
            <w:name w:val="Text1"/>
            <w:enabled/>
            <w:calcOnExit w:val="0"/>
            <w:textInput/>
          </w:ffData>
        </w:fldChar>
      </w:r>
      <w:r w:rsidR="00E23C5D" w:rsidRPr="00EC6AFD">
        <w:rPr>
          <w:rFonts w:cs="Arial"/>
        </w:rPr>
        <w:instrText xml:space="preserve"> FORMTEXT </w:instrText>
      </w:r>
      <w:r w:rsidR="00DF75A1" w:rsidRPr="00EC6AFD">
        <w:rPr>
          <w:rFonts w:cs="Arial"/>
        </w:rPr>
      </w:r>
      <w:r w:rsidR="00DF75A1" w:rsidRPr="00EC6AFD">
        <w:rPr>
          <w:rFonts w:cs="Arial"/>
        </w:rPr>
        <w:fldChar w:fldCharType="separate"/>
      </w:r>
      <w:r w:rsidR="00E23C5D" w:rsidRPr="00EC6AFD">
        <w:rPr>
          <w:rFonts w:cs="Arial"/>
          <w:noProof/>
        </w:rPr>
        <w:t> </w:t>
      </w:r>
      <w:r w:rsidR="00E23C5D" w:rsidRPr="00EC6AFD">
        <w:rPr>
          <w:rFonts w:cs="Arial"/>
          <w:noProof/>
        </w:rPr>
        <w:t> </w:t>
      </w:r>
      <w:r w:rsidR="00E23C5D" w:rsidRPr="00EC6AFD">
        <w:rPr>
          <w:rFonts w:cs="Arial"/>
          <w:noProof/>
        </w:rPr>
        <w:t> </w:t>
      </w:r>
      <w:r w:rsidR="00E23C5D" w:rsidRPr="00EC6AFD">
        <w:rPr>
          <w:rFonts w:cs="Arial"/>
          <w:noProof/>
        </w:rPr>
        <w:t> </w:t>
      </w:r>
      <w:r w:rsidR="00E23C5D" w:rsidRPr="00EC6AFD">
        <w:rPr>
          <w:rFonts w:cs="Arial"/>
          <w:noProof/>
        </w:rPr>
        <w:t> </w:t>
      </w:r>
      <w:r w:rsidR="00DF75A1" w:rsidRPr="00EC6AFD">
        <w:rPr>
          <w:rFonts w:cs="Arial"/>
        </w:rPr>
        <w:fldChar w:fldCharType="end"/>
      </w:r>
      <w:r w:rsidR="00E23C5D">
        <w:rPr>
          <w:rFonts w:cs="Arial"/>
        </w:rPr>
        <w:t xml:space="preserve">, </w:t>
      </w:r>
      <w:r w:rsidR="00E23C5D" w:rsidRPr="00E23C5D">
        <w:rPr>
          <w:rFonts w:cs="Arial"/>
          <w:sz w:val="20"/>
          <w:szCs w:val="20"/>
        </w:rPr>
        <w:t xml:space="preserve">is committed to protecting our employees from acts of violence. </w:t>
      </w:r>
      <w:r w:rsidR="00E23C5D" w:rsidRPr="00E23C5D">
        <w:rPr>
          <w:rFonts w:cs="Tahoma"/>
          <w:color w:val="000000"/>
          <w:sz w:val="20"/>
          <w:szCs w:val="20"/>
        </w:rPr>
        <w:t xml:space="preserve">We have zero tolerance for episodes of violence and will make every effort to prevent them from occurring. This </w:t>
      </w:r>
      <w:r>
        <w:rPr>
          <w:rFonts w:cs="Tahoma"/>
          <w:color w:val="000000"/>
          <w:sz w:val="20"/>
          <w:szCs w:val="20"/>
        </w:rPr>
        <w:t xml:space="preserve">Workplace </w:t>
      </w:r>
      <w:r w:rsidR="00E23C5D" w:rsidRPr="00E23C5D">
        <w:rPr>
          <w:rFonts w:cs="Tahoma"/>
          <w:color w:val="000000"/>
          <w:sz w:val="20"/>
          <w:szCs w:val="20"/>
        </w:rPr>
        <w:t>Violence Prevention Program formalizes and documents our efforts.</w:t>
      </w:r>
      <w:r w:rsidR="00E23C5D">
        <w:rPr>
          <w:rFonts w:cs="Tahoma"/>
          <w:color w:val="000000"/>
        </w:rPr>
        <w:t xml:space="preserve">  </w:t>
      </w:r>
      <w:r w:rsidR="00E23C5D" w:rsidRPr="00BB4495">
        <w:rPr>
          <w:rFonts w:cs="Tahoma"/>
          <w:color w:val="000000"/>
        </w:rPr>
        <w:t xml:space="preserve"> </w:t>
      </w:r>
    </w:p>
    <w:p w14:paraId="2663C400" w14:textId="77777777" w:rsidR="00E23C5D" w:rsidRPr="00E23C5D" w:rsidRDefault="00E23C5D" w:rsidP="00E23C5D">
      <w:pPr>
        <w:rPr>
          <w:rFonts w:cs="Tahoma"/>
          <w:color w:val="000000"/>
          <w:sz w:val="20"/>
          <w:szCs w:val="20"/>
        </w:rPr>
      </w:pPr>
      <w:r w:rsidRPr="00E23C5D">
        <w:rPr>
          <w:rFonts w:cs="Tahoma"/>
          <w:color w:val="000000"/>
          <w:sz w:val="20"/>
          <w:szCs w:val="20"/>
        </w:rPr>
        <w:t xml:space="preserve">This program provides directives to ensure workplace safety throughout the workday. It is critical that employees follow all directives, policies and procedures required to maintain a secure work environment.  </w:t>
      </w:r>
    </w:p>
    <w:p w14:paraId="5C62E84C" w14:textId="77777777" w:rsidR="00EC6AFD" w:rsidRDefault="00DF75A1" w:rsidP="00E23C5D">
      <w:pPr>
        <w:spacing w:after="0" w:line="240" w:lineRule="auto"/>
        <w:rPr>
          <w:rFonts w:cs="Tahoma"/>
          <w:color w:val="000000"/>
          <w:sz w:val="20"/>
          <w:szCs w:val="20"/>
        </w:rPr>
      </w:pPr>
      <w:r w:rsidRPr="00EC6AFD">
        <w:rPr>
          <w:rFonts w:cs="Arial"/>
        </w:rPr>
        <w:fldChar w:fldCharType="begin">
          <w:ffData>
            <w:name w:val="Text1"/>
            <w:enabled/>
            <w:calcOnExit w:val="0"/>
            <w:textInput/>
          </w:ffData>
        </w:fldChar>
      </w:r>
      <w:r w:rsidR="00E23C5D" w:rsidRPr="00EC6AFD">
        <w:rPr>
          <w:rFonts w:cs="Arial"/>
        </w:rPr>
        <w:instrText xml:space="preserve"> FORMTEXT </w:instrText>
      </w:r>
      <w:r w:rsidRPr="00EC6AFD">
        <w:rPr>
          <w:rFonts w:cs="Arial"/>
        </w:rPr>
      </w:r>
      <w:r w:rsidRPr="00EC6AFD">
        <w:rPr>
          <w:rFonts w:cs="Arial"/>
        </w:rPr>
        <w:fldChar w:fldCharType="separate"/>
      </w:r>
      <w:r w:rsidR="00E23C5D" w:rsidRPr="00EC6AFD">
        <w:rPr>
          <w:rFonts w:cs="Arial"/>
          <w:noProof/>
        </w:rPr>
        <w:t> </w:t>
      </w:r>
      <w:r w:rsidR="00E23C5D" w:rsidRPr="00EC6AFD">
        <w:rPr>
          <w:rFonts w:cs="Arial"/>
          <w:noProof/>
        </w:rPr>
        <w:t> </w:t>
      </w:r>
      <w:r w:rsidR="00E23C5D" w:rsidRPr="00EC6AFD">
        <w:rPr>
          <w:rFonts w:cs="Arial"/>
          <w:noProof/>
        </w:rPr>
        <w:t> </w:t>
      </w:r>
      <w:r w:rsidR="00E23C5D" w:rsidRPr="00EC6AFD">
        <w:rPr>
          <w:rFonts w:cs="Arial"/>
          <w:noProof/>
        </w:rPr>
        <w:t> </w:t>
      </w:r>
      <w:r w:rsidR="00E23C5D" w:rsidRPr="00EC6AFD">
        <w:rPr>
          <w:rFonts w:cs="Arial"/>
          <w:noProof/>
        </w:rPr>
        <w:t> </w:t>
      </w:r>
      <w:r w:rsidRPr="00EC6AFD">
        <w:rPr>
          <w:rFonts w:cs="Arial"/>
        </w:rPr>
        <w:fldChar w:fldCharType="end"/>
      </w:r>
      <w:r w:rsidR="00E23C5D">
        <w:rPr>
          <w:rFonts w:cs="Arial"/>
        </w:rPr>
        <w:t xml:space="preserve"> </w:t>
      </w:r>
      <w:r w:rsidR="00E23C5D" w:rsidRPr="00E23C5D">
        <w:rPr>
          <w:rFonts w:cs="Tahoma"/>
          <w:bCs/>
          <w:color w:val="000000"/>
          <w:sz w:val="20"/>
          <w:szCs w:val="20"/>
        </w:rPr>
        <w:t>is</w:t>
      </w:r>
      <w:r w:rsidR="00E23C5D" w:rsidRPr="00E23C5D">
        <w:rPr>
          <w:rFonts w:cs="Tahoma"/>
          <w:color w:val="000000"/>
          <w:sz w:val="20"/>
          <w:szCs w:val="20"/>
        </w:rPr>
        <w:t xml:space="preserve"> responsible for ensuring all violence prevention policies and procedures are clearly communicated and understood by all employees and vendors who work with our residents. Managers and supervisors are expected to enforce the rules consistently and uniformly.</w:t>
      </w:r>
    </w:p>
    <w:p w14:paraId="5976A391" w14:textId="77777777" w:rsidR="00E23C5D" w:rsidRPr="00E23C5D" w:rsidRDefault="00E23C5D" w:rsidP="00E23C5D">
      <w:pPr>
        <w:spacing w:after="0" w:line="240" w:lineRule="auto"/>
        <w:rPr>
          <w:rFonts w:cs="Arial"/>
          <w:sz w:val="20"/>
          <w:szCs w:val="20"/>
        </w:rPr>
      </w:pPr>
    </w:p>
    <w:p w14:paraId="376DEA76" w14:textId="77777777" w:rsidR="00EC6AFD" w:rsidRPr="00EC6AFD" w:rsidRDefault="00FA077E" w:rsidP="00FA077E">
      <w:pPr>
        <w:pStyle w:val="CWDocumentSectionHeading"/>
        <w:rPr>
          <w:rFonts w:ascii="Calibri" w:hAnsi="Calibri"/>
        </w:rPr>
      </w:pPr>
      <w:r w:rsidRPr="00FA077E">
        <w:rPr>
          <w:rFonts w:ascii="Calibri" w:hAnsi="Calibri"/>
        </w:rPr>
        <w:t>I.</w:t>
      </w:r>
      <w:r>
        <w:rPr>
          <w:rFonts w:ascii="Calibri" w:hAnsi="Calibri"/>
        </w:rPr>
        <w:t xml:space="preserve"> WORKPLACE VIOLENCE DEFINITION</w:t>
      </w:r>
    </w:p>
    <w:p w14:paraId="0EC88337" w14:textId="77777777" w:rsidR="00E23C5D" w:rsidRPr="00E23C5D" w:rsidRDefault="00E23C5D" w:rsidP="00E23C5D">
      <w:pPr>
        <w:autoSpaceDE w:val="0"/>
        <w:autoSpaceDN w:val="0"/>
        <w:adjustRightInd w:val="0"/>
        <w:spacing w:after="0" w:line="240" w:lineRule="auto"/>
        <w:rPr>
          <w:rFonts w:cs="CIDFont+F2"/>
          <w:sz w:val="20"/>
          <w:szCs w:val="20"/>
        </w:rPr>
      </w:pPr>
      <w:r w:rsidRPr="00E23C5D">
        <w:rPr>
          <w:rFonts w:cs="CIDFont+F2"/>
          <w:sz w:val="20"/>
          <w:szCs w:val="20"/>
        </w:rPr>
        <w:t>“Workplace violence” means any act of violence or threat of violence that occurs at the worksite. The term workplace violence shall not include lawful acts of self-defense or defense of others. Workplace violence includes the following:</w:t>
      </w:r>
    </w:p>
    <w:p w14:paraId="3D5EA05C" w14:textId="77777777" w:rsidR="00E23C5D" w:rsidRPr="00E23C5D" w:rsidRDefault="00E23C5D" w:rsidP="00E23C5D">
      <w:pPr>
        <w:autoSpaceDE w:val="0"/>
        <w:autoSpaceDN w:val="0"/>
        <w:adjustRightInd w:val="0"/>
        <w:spacing w:after="0" w:line="240" w:lineRule="auto"/>
        <w:rPr>
          <w:rFonts w:cs="CIDFont+F2"/>
          <w:sz w:val="20"/>
          <w:szCs w:val="20"/>
        </w:rPr>
      </w:pPr>
    </w:p>
    <w:p w14:paraId="723AB8EB" w14:textId="77777777" w:rsidR="00E23C5D" w:rsidRPr="00E23C5D" w:rsidRDefault="00E23C5D" w:rsidP="00A134CF">
      <w:pPr>
        <w:numPr>
          <w:ilvl w:val="0"/>
          <w:numId w:val="20"/>
        </w:numPr>
        <w:autoSpaceDE w:val="0"/>
        <w:autoSpaceDN w:val="0"/>
        <w:adjustRightInd w:val="0"/>
        <w:spacing w:after="0" w:line="240" w:lineRule="auto"/>
        <w:rPr>
          <w:rFonts w:cs="CIDFont+F2"/>
          <w:sz w:val="20"/>
          <w:szCs w:val="20"/>
        </w:rPr>
      </w:pPr>
      <w:r w:rsidRPr="00E23C5D">
        <w:rPr>
          <w:rFonts w:cs="CIDFont+F2"/>
          <w:sz w:val="20"/>
          <w:szCs w:val="20"/>
        </w:rPr>
        <w:t>The threat or use of physical force against an employee that results in, or has a high likelihood of resulting in, injury, psychological trauma, or stress, regardless of whether the employee sustains an injury;</w:t>
      </w:r>
    </w:p>
    <w:p w14:paraId="51D504DC" w14:textId="77777777" w:rsidR="00E23C5D" w:rsidRPr="00E23C5D" w:rsidRDefault="00E23C5D" w:rsidP="00E23C5D">
      <w:pPr>
        <w:autoSpaceDE w:val="0"/>
        <w:autoSpaceDN w:val="0"/>
        <w:adjustRightInd w:val="0"/>
        <w:spacing w:after="0" w:line="240" w:lineRule="auto"/>
        <w:rPr>
          <w:rFonts w:cs="CIDFont+F2"/>
          <w:sz w:val="20"/>
          <w:szCs w:val="20"/>
        </w:rPr>
      </w:pPr>
    </w:p>
    <w:p w14:paraId="74283E91" w14:textId="77777777" w:rsidR="00E23C5D" w:rsidRDefault="00E23C5D" w:rsidP="00A134CF">
      <w:pPr>
        <w:numPr>
          <w:ilvl w:val="0"/>
          <w:numId w:val="20"/>
        </w:numPr>
        <w:autoSpaceDE w:val="0"/>
        <w:autoSpaceDN w:val="0"/>
        <w:adjustRightInd w:val="0"/>
        <w:spacing w:after="0" w:line="240" w:lineRule="auto"/>
        <w:rPr>
          <w:rFonts w:cs="CIDFont+F2"/>
          <w:sz w:val="20"/>
          <w:szCs w:val="20"/>
        </w:rPr>
      </w:pPr>
      <w:r w:rsidRPr="00E23C5D">
        <w:rPr>
          <w:rFonts w:cs="CIDFont+F2"/>
          <w:sz w:val="20"/>
          <w:szCs w:val="20"/>
        </w:rPr>
        <w:t>An incident involving the threat or use of a firearm or other dangerous weapon, including the use of common objects as weapons, regardless of whether the employee sustains an injury.</w:t>
      </w:r>
    </w:p>
    <w:p w14:paraId="46F527ED" w14:textId="77777777" w:rsidR="00E23C5D" w:rsidRPr="00E23C5D" w:rsidRDefault="00E23C5D" w:rsidP="00E23C5D">
      <w:pPr>
        <w:autoSpaceDE w:val="0"/>
        <w:autoSpaceDN w:val="0"/>
        <w:adjustRightInd w:val="0"/>
        <w:spacing w:after="0" w:line="240" w:lineRule="auto"/>
        <w:rPr>
          <w:rFonts w:cs="CIDFont+F2"/>
          <w:sz w:val="20"/>
          <w:szCs w:val="20"/>
        </w:rPr>
      </w:pPr>
    </w:p>
    <w:p w14:paraId="460994A0" w14:textId="77777777" w:rsidR="00EC6AFD" w:rsidRPr="00EC6AFD" w:rsidRDefault="00FA077E" w:rsidP="00EC6AFD">
      <w:pPr>
        <w:pStyle w:val="CWDocumentSectionHeading"/>
        <w:rPr>
          <w:rFonts w:ascii="Calibri" w:hAnsi="Calibri"/>
        </w:rPr>
      </w:pPr>
      <w:r>
        <w:rPr>
          <w:rFonts w:ascii="Calibri" w:hAnsi="Calibri"/>
        </w:rPr>
        <w:t>II. WORKPLACE VIOLENCE TYPES</w:t>
      </w:r>
    </w:p>
    <w:p w14:paraId="78979CAE" w14:textId="77777777" w:rsidR="00FA077E" w:rsidRPr="00FA077E" w:rsidRDefault="00FA077E" w:rsidP="00FA077E">
      <w:pPr>
        <w:autoSpaceDE w:val="0"/>
        <w:autoSpaceDN w:val="0"/>
        <w:adjustRightInd w:val="0"/>
        <w:spacing w:after="0" w:line="240" w:lineRule="auto"/>
        <w:rPr>
          <w:rFonts w:cs="CIDFont+F2"/>
          <w:sz w:val="20"/>
          <w:szCs w:val="20"/>
        </w:rPr>
      </w:pPr>
      <w:r w:rsidRPr="00FA077E">
        <w:rPr>
          <w:rFonts w:cs="CIDFont+F2"/>
          <w:b/>
          <w:sz w:val="20"/>
          <w:szCs w:val="20"/>
        </w:rPr>
        <w:t>Type I</w:t>
      </w:r>
      <w:r w:rsidRPr="00FA077E">
        <w:rPr>
          <w:rFonts w:cs="CIDFont+F2"/>
          <w:sz w:val="20"/>
          <w:szCs w:val="20"/>
        </w:rPr>
        <w:t xml:space="preserve">:  Workplace violence committed by a person who has no legitimate business at the work </w:t>
      </w:r>
      <w:proofErr w:type="gramStart"/>
      <w:r w:rsidRPr="00FA077E">
        <w:rPr>
          <w:rFonts w:cs="CIDFont+F2"/>
          <w:sz w:val="20"/>
          <w:szCs w:val="20"/>
        </w:rPr>
        <w:t>site, and</w:t>
      </w:r>
      <w:proofErr w:type="gramEnd"/>
      <w:r w:rsidRPr="00FA077E">
        <w:rPr>
          <w:rFonts w:cs="CIDFont+F2"/>
          <w:sz w:val="20"/>
          <w:szCs w:val="20"/>
        </w:rPr>
        <w:t xml:space="preserve"> includes violent acts by anyone who enters the workplace with the intent to commit a crime.</w:t>
      </w:r>
    </w:p>
    <w:p w14:paraId="6B62C841" w14:textId="77777777" w:rsidR="00FA077E" w:rsidRPr="00FA077E" w:rsidRDefault="00FA077E" w:rsidP="00FA077E">
      <w:pPr>
        <w:autoSpaceDE w:val="0"/>
        <w:autoSpaceDN w:val="0"/>
        <w:adjustRightInd w:val="0"/>
        <w:spacing w:after="0" w:line="240" w:lineRule="auto"/>
        <w:rPr>
          <w:rFonts w:cs="CIDFont+F2"/>
          <w:sz w:val="20"/>
          <w:szCs w:val="20"/>
        </w:rPr>
      </w:pPr>
    </w:p>
    <w:p w14:paraId="47A947FE" w14:textId="77777777" w:rsidR="00FA077E" w:rsidRPr="00FA077E" w:rsidRDefault="00FA077E" w:rsidP="00FA077E">
      <w:pPr>
        <w:autoSpaceDE w:val="0"/>
        <w:autoSpaceDN w:val="0"/>
        <w:adjustRightInd w:val="0"/>
        <w:spacing w:after="0" w:line="240" w:lineRule="auto"/>
        <w:rPr>
          <w:rFonts w:cs="CIDFont+F2"/>
          <w:sz w:val="20"/>
          <w:szCs w:val="20"/>
        </w:rPr>
      </w:pPr>
      <w:r w:rsidRPr="00FA077E">
        <w:rPr>
          <w:rFonts w:cs="CIDFont+F2"/>
          <w:b/>
          <w:sz w:val="20"/>
          <w:szCs w:val="20"/>
        </w:rPr>
        <w:t>Type II:</w:t>
      </w:r>
      <w:r w:rsidRPr="00FA077E">
        <w:rPr>
          <w:rFonts w:cs="CIDFont+F2"/>
          <w:sz w:val="20"/>
          <w:szCs w:val="20"/>
        </w:rPr>
        <w:t xml:space="preserve">  Workplace violence directed at employees by customers, clients, patients, students, inmates, visitors or other individuals accompanying a patient.</w:t>
      </w:r>
    </w:p>
    <w:p w14:paraId="443BC825" w14:textId="77777777" w:rsidR="00FA077E" w:rsidRPr="00FA077E" w:rsidRDefault="00FA077E" w:rsidP="00FA077E">
      <w:pPr>
        <w:autoSpaceDE w:val="0"/>
        <w:autoSpaceDN w:val="0"/>
        <w:adjustRightInd w:val="0"/>
        <w:spacing w:after="0" w:line="240" w:lineRule="auto"/>
        <w:rPr>
          <w:rFonts w:eastAsia="CIDFont+F4" w:cs="CIDFont+F4"/>
          <w:sz w:val="20"/>
          <w:szCs w:val="20"/>
        </w:rPr>
      </w:pPr>
    </w:p>
    <w:p w14:paraId="447A0A5C" w14:textId="77777777" w:rsidR="00FA077E" w:rsidRPr="00FA077E" w:rsidRDefault="00FA077E" w:rsidP="00FA077E">
      <w:pPr>
        <w:autoSpaceDE w:val="0"/>
        <w:autoSpaceDN w:val="0"/>
        <w:adjustRightInd w:val="0"/>
        <w:spacing w:after="0" w:line="240" w:lineRule="auto"/>
        <w:rPr>
          <w:rFonts w:cs="CIDFont+F2"/>
          <w:sz w:val="20"/>
          <w:szCs w:val="20"/>
        </w:rPr>
      </w:pPr>
      <w:r w:rsidRPr="00FA077E">
        <w:rPr>
          <w:rFonts w:cs="CIDFont+F2"/>
          <w:b/>
          <w:sz w:val="20"/>
          <w:szCs w:val="20"/>
        </w:rPr>
        <w:t>Type III:</w:t>
      </w:r>
      <w:r w:rsidRPr="00FA077E">
        <w:rPr>
          <w:rFonts w:cs="CIDFont+F2"/>
          <w:sz w:val="20"/>
          <w:szCs w:val="20"/>
        </w:rPr>
        <w:t xml:space="preserve"> Workplace violence against an employee by a </w:t>
      </w:r>
      <w:r w:rsidR="00A134CF">
        <w:rPr>
          <w:rFonts w:cs="CIDFont+F2"/>
          <w:sz w:val="20"/>
          <w:szCs w:val="20"/>
        </w:rPr>
        <w:t>current</w:t>
      </w:r>
      <w:r w:rsidR="00A134CF" w:rsidRPr="00FA077E">
        <w:rPr>
          <w:rFonts w:cs="CIDFont+F2"/>
          <w:sz w:val="20"/>
          <w:szCs w:val="20"/>
        </w:rPr>
        <w:t xml:space="preserve"> </w:t>
      </w:r>
      <w:r w:rsidRPr="00FA077E">
        <w:rPr>
          <w:rFonts w:cs="CIDFont+F2"/>
          <w:sz w:val="20"/>
          <w:szCs w:val="20"/>
        </w:rPr>
        <w:t>or former employee, supervisor or manager.</w:t>
      </w:r>
    </w:p>
    <w:p w14:paraId="18EC39E0" w14:textId="77777777" w:rsidR="00FA077E" w:rsidRPr="00FA077E" w:rsidRDefault="00FA077E" w:rsidP="00FA077E">
      <w:pPr>
        <w:autoSpaceDE w:val="0"/>
        <w:autoSpaceDN w:val="0"/>
        <w:adjustRightInd w:val="0"/>
        <w:spacing w:after="0" w:line="240" w:lineRule="auto"/>
        <w:rPr>
          <w:rFonts w:cs="CIDFont+F2"/>
          <w:sz w:val="20"/>
          <w:szCs w:val="20"/>
        </w:rPr>
      </w:pPr>
    </w:p>
    <w:p w14:paraId="397500AC" w14:textId="77777777" w:rsidR="00FA077E" w:rsidRPr="00FA077E" w:rsidRDefault="00FA077E" w:rsidP="00FA077E">
      <w:pPr>
        <w:autoSpaceDE w:val="0"/>
        <w:autoSpaceDN w:val="0"/>
        <w:adjustRightInd w:val="0"/>
        <w:spacing w:after="0" w:line="240" w:lineRule="auto"/>
        <w:rPr>
          <w:rFonts w:cs="Tahoma"/>
          <w:color w:val="000000"/>
          <w:sz w:val="20"/>
          <w:szCs w:val="20"/>
        </w:rPr>
      </w:pPr>
      <w:r w:rsidRPr="00FA077E">
        <w:rPr>
          <w:rFonts w:cs="CIDFont+F2"/>
          <w:b/>
          <w:sz w:val="20"/>
          <w:szCs w:val="20"/>
        </w:rPr>
        <w:t>Type IV:</w:t>
      </w:r>
      <w:r w:rsidRPr="00FA077E">
        <w:rPr>
          <w:rFonts w:cs="CIDFont+F2"/>
          <w:sz w:val="20"/>
          <w:szCs w:val="20"/>
        </w:rPr>
        <w:t xml:space="preserve">  Workplace violence committed in the workplace by someone who does not work </w:t>
      </w:r>
      <w:proofErr w:type="gramStart"/>
      <w:r w:rsidRPr="00FA077E">
        <w:rPr>
          <w:rFonts w:cs="CIDFont+F2"/>
          <w:sz w:val="20"/>
          <w:szCs w:val="20"/>
        </w:rPr>
        <w:t>there, but</w:t>
      </w:r>
      <w:proofErr w:type="gramEnd"/>
      <w:r w:rsidRPr="00FA077E">
        <w:rPr>
          <w:rFonts w:cs="CIDFont+F2"/>
          <w:sz w:val="20"/>
          <w:szCs w:val="20"/>
        </w:rPr>
        <w:t xml:space="preserve"> has or is known to have had a personal relationship with an employee.</w:t>
      </w:r>
    </w:p>
    <w:p w14:paraId="58A78619" w14:textId="77777777" w:rsidR="00EC6AFD" w:rsidRPr="00EC6AFD" w:rsidRDefault="00EC6AFD" w:rsidP="00EC6AFD">
      <w:pPr>
        <w:spacing w:after="0" w:line="240" w:lineRule="auto"/>
        <w:rPr>
          <w:color w:val="231F20"/>
          <w:sz w:val="20"/>
          <w:szCs w:val="20"/>
        </w:rPr>
      </w:pPr>
    </w:p>
    <w:p w14:paraId="2DD04F17" w14:textId="77777777" w:rsidR="00EC6AFD" w:rsidRPr="00EC6AFD" w:rsidRDefault="00EC6AFD" w:rsidP="00EC6AFD">
      <w:pPr>
        <w:pStyle w:val="CWDocumentSectionHeading"/>
        <w:rPr>
          <w:rFonts w:ascii="Calibri" w:hAnsi="Calibri"/>
        </w:rPr>
      </w:pPr>
      <w:r w:rsidRPr="00EC6AFD">
        <w:rPr>
          <w:rFonts w:ascii="Calibri" w:hAnsi="Calibri"/>
        </w:rPr>
        <w:t>II</w:t>
      </w:r>
      <w:r w:rsidR="00FA077E">
        <w:rPr>
          <w:rFonts w:ascii="Calibri" w:hAnsi="Calibri"/>
        </w:rPr>
        <w:t>I. IMPLEMENTATION</w:t>
      </w:r>
    </w:p>
    <w:p w14:paraId="2B76EF50" w14:textId="77777777" w:rsidR="00EC6AFD" w:rsidRDefault="001605F6" w:rsidP="00EC6AFD">
      <w:pPr>
        <w:pStyle w:val="CWDocumentparagraph"/>
        <w:rPr>
          <w:rFonts w:ascii="Calibri" w:hAnsi="Calibri" w:cs="Tahoma"/>
          <w:color w:val="000000"/>
        </w:rPr>
      </w:pPr>
      <w:r w:rsidRPr="001605F6">
        <w:rPr>
          <w:rFonts w:ascii="Calibri" w:hAnsi="Calibri" w:cs="Tahoma"/>
          <w:color w:val="000000"/>
        </w:rPr>
        <w:t>With support from all managers and supervisors,</w:t>
      </w:r>
      <w:r>
        <w:rPr>
          <w:rFonts w:ascii="Calibri" w:hAnsi="Calibri" w:cs="Tahoma"/>
          <w:color w:val="000000"/>
          <w:sz w:val="22"/>
          <w:szCs w:val="22"/>
        </w:rPr>
        <w:t xml:space="preserve"> </w:t>
      </w:r>
      <w:r w:rsidR="00DF75A1" w:rsidRPr="00EC6AFD">
        <w:rPr>
          <w:rFonts w:ascii="Calibri" w:eastAsia="Times New Roman" w:hAnsi="Calibri" w:cs="Arial"/>
        </w:rPr>
        <w:fldChar w:fldCharType="begin">
          <w:ffData>
            <w:name w:val="Text1"/>
            <w:enabled/>
            <w:calcOnExit w:val="0"/>
            <w:textInput/>
          </w:ffData>
        </w:fldChar>
      </w:r>
      <w:r w:rsidRPr="00EC6AFD">
        <w:rPr>
          <w:rFonts w:ascii="Calibri" w:eastAsia="Times New Roman" w:hAnsi="Calibri" w:cs="Arial"/>
        </w:rPr>
        <w:instrText xml:space="preserve"> FORMTEXT </w:instrText>
      </w:r>
      <w:r w:rsidR="00DF75A1" w:rsidRPr="00EC6AFD">
        <w:rPr>
          <w:rFonts w:ascii="Calibri" w:eastAsia="Times New Roman" w:hAnsi="Calibri" w:cs="Arial"/>
        </w:rPr>
      </w:r>
      <w:r w:rsidR="00DF75A1" w:rsidRPr="00EC6AFD">
        <w:rPr>
          <w:rFonts w:ascii="Calibri" w:eastAsia="Times New Roman" w:hAnsi="Calibri" w:cs="Arial"/>
        </w:rPr>
        <w:fldChar w:fldCharType="separate"/>
      </w:r>
      <w:r w:rsidRPr="00EC6AFD">
        <w:rPr>
          <w:rFonts w:ascii="Calibri" w:eastAsia="Times New Roman" w:hAnsi="Calibri" w:cs="Arial"/>
          <w:noProof/>
        </w:rPr>
        <w:t> </w:t>
      </w:r>
      <w:r w:rsidRPr="00EC6AFD">
        <w:rPr>
          <w:rFonts w:ascii="Calibri" w:eastAsia="Times New Roman" w:hAnsi="Calibri" w:cs="Arial"/>
          <w:noProof/>
        </w:rPr>
        <w:t> </w:t>
      </w:r>
      <w:r w:rsidRPr="00EC6AFD">
        <w:rPr>
          <w:rFonts w:ascii="Calibri" w:eastAsia="Times New Roman" w:hAnsi="Calibri" w:cs="Arial"/>
          <w:noProof/>
        </w:rPr>
        <w:t> </w:t>
      </w:r>
      <w:r w:rsidRPr="00EC6AFD">
        <w:rPr>
          <w:rFonts w:ascii="Calibri" w:eastAsia="Times New Roman" w:hAnsi="Calibri" w:cs="Arial"/>
          <w:noProof/>
        </w:rPr>
        <w:t> </w:t>
      </w:r>
      <w:r w:rsidRPr="00EC6AFD">
        <w:rPr>
          <w:rFonts w:ascii="Calibri" w:eastAsia="Times New Roman" w:hAnsi="Calibri" w:cs="Arial"/>
          <w:noProof/>
        </w:rPr>
        <w:t> </w:t>
      </w:r>
      <w:r w:rsidR="00DF75A1" w:rsidRPr="00EC6AFD">
        <w:rPr>
          <w:rFonts w:ascii="Calibri" w:eastAsia="Times New Roman" w:hAnsi="Calibri" w:cs="Arial"/>
        </w:rPr>
        <w:fldChar w:fldCharType="end"/>
      </w:r>
      <w:r>
        <w:rPr>
          <w:rFonts w:ascii="Calibri" w:eastAsia="Times New Roman" w:hAnsi="Calibri" w:cs="Arial"/>
        </w:rPr>
        <w:t xml:space="preserve"> </w:t>
      </w:r>
      <w:r w:rsidRPr="001605F6">
        <w:rPr>
          <w:rFonts w:ascii="Calibri" w:hAnsi="Calibri" w:cs="Tahoma"/>
          <w:color w:val="000000"/>
        </w:rPr>
        <w:t>is responsible for implementing and maintaining our Violence Prevention Program. We encourage employee participation in designing and implementing our program. We require prompt and accurate reporting of all violent incidents</w:t>
      </w:r>
      <w:r w:rsidR="00A134CF">
        <w:rPr>
          <w:rFonts w:ascii="Calibri" w:hAnsi="Calibri" w:cs="Tahoma"/>
          <w:color w:val="000000"/>
        </w:rPr>
        <w:t>,</w:t>
      </w:r>
      <w:r w:rsidRPr="001605F6">
        <w:rPr>
          <w:rFonts w:ascii="Calibri" w:hAnsi="Calibri" w:cs="Tahoma"/>
          <w:color w:val="000000"/>
        </w:rPr>
        <w:t xml:space="preserve"> whether or not physical injury has occurred. We will not discriminate against victims of workplace violence.</w:t>
      </w:r>
    </w:p>
    <w:p w14:paraId="0CC78E42" w14:textId="77777777" w:rsidR="001605F6" w:rsidRPr="001605F6" w:rsidRDefault="001605F6" w:rsidP="001605F6">
      <w:pPr>
        <w:rPr>
          <w:rFonts w:cs="Tahoma"/>
          <w:color w:val="000000"/>
          <w:sz w:val="20"/>
          <w:szCs w:val="20"/>
        </w:rPr>
      </w:pPr>
      <w:r w:rsidRPr="001605F6">
        <w:rPr>
          <w:rFonts w:cs="Tahoma"/>
          <w:color w:val="000000"/>
          <w:sz w:val="20"/>
          <w:szCs w:val="20"/>
        </w:rPr>
        <w:t xml:space="preserve">While we strive to protect our employees from violence of any type, this program is designed primarily to address the potential for Type II Violence.  </w:t>
      </w:r>
    </w:p>
    <w:p w14:paraId="5EA9244F" w14:textId="77777777" w:rsidR="001605F6" w:rsidRPr="001605F6" w:rsidRDefault="001605F6" w:rsidP="001605F6">
      <w:pPr>
        <w:rPr>
          <w:rFonts w:cs="Tahoma"/>
          <w:color w:val="000000"/>
          <w:sz w:val="20"/>
          <w:szCs w:val="20"/>
        </w:rPr>
      </w:pPr>
    </w:p>
    <w:p w14:paraId="19E2DC98" w14:textId="77777777" w:rsidR="001605F6" w:rsidRPr="001605F6" w:rsidRDefault="001605F6" w:rsidP="001605F6">
      <w:pPr>
        <w:rPr>
          <w:rFonts w:cs="Tahoma"/>
          <w:color w:val="000000"/>
          <w:sz w:val="20"/>
          <w:szCs w:val="20"/>
        </w:rPr>
      </w:pPr>
      <w:r w:rsidRPr="001605F6">
        <w:rPr>
          <w:rFonts w:cs="Tahoma"/>
          <w:color w:val="000000"/>
          <w:sz w:val="20"/>
          <w:szCs w:val="20"/>
        </w:rPr>
        <w:lastRenderedPageBreak/>
        <w:t xml:space="preserve">Every worker should understand the concept of “Universal Precautions for Violence,” that is, that violence should be expected but can be avoided or mitigated through preparation. In addition, our workers should understand the importance of a culture of respect, dignity and active mutual engagement in preventing workplace violence.  </w:t>
      </w:r>
      <w:r w:rsidRPr="001605F6">
        <w:rPr>
          <w:rFonts w:cs="Tahoma"/>
          <w:color w:val="000000"/>
          <w:sz w:val="20"/>
          <w:szCs w:val="20"/>
        </w:rPr>
        <w:br/>
      </w:r>
      <w:r w:rsidRPr="001605F6">
        <w:rPr>
          <w:rFonts w:cs="Tahoma"/>
          <w:color w:val="000000"/>
          <w:sz w:val="20"/>
          <w:szCs w:val="20"/>
        </w:rPr>
        <w:br/>
        <w:t>A copy of this Workplace Violence Prevention Program is maintained by each manager and supervisor</w:t>
      </w:r>
      <w:r w:rsidR="00A134CF">
        <w:rPr>
          <w:rFonts w:cs="Tahoma"/>
          <w:color w:val="000000"/>
          <w:sz w:val="20"/>
          <w:szCs w:val="20"/>
        </w:rPr>
        <w:t>,</w:t>
      </w:r>
      <w:r w:rsidRPr="001605F6">
        <w:rPr>
          <w:rFonts w:cs="Tahoma"/>
          <w:color w:val="000000"/>
          <w:sz w:val="20"/>
          <w:szCs w:val="20"/>
        </w:rPr>
        <w:t xml:space="preserve"> and readily available to all employees. Our program’s effectiveness will be reviewed and updated annually.</w:t>
      </w:r>
    </w:p>
    <w:p w14:paraId="2F356A4B" w14:textId="77777777" w:rsidR="00EC6AFD" w:rsidRPr="00EC6AFD" w:rsidRDefault="00EC6AFD" w:rsidP="00EC6AFD">
      <w:pPr>
        <w:pStyle w:val="CWDocumentSectionHeading"/>
        <w:rPr>
          <w:rFonts w:ascii="Calibri" w:hAnsi="Calibri"/>
        </w:rPr>
      </w:pPr>
      <w:r w:rsidRPr="00EC6AFD">
        <w:rPr>
          <w:rFonts w:ascii="Calibri" w:hAnsi="Calibri"/>
        </w:rPr>
        <w:t xml:space="preserve">III. </w:t>
      </w:r>
      <w:r w:rsidR="001605F6">
        <w:rPr>
          <w:rFonts w:ascii="Calibri" w:hAnsi="Calibri"/>
        </w:rPr>
        <w:t>PROCEDURES</w:t>
      </w:r>
    </w:p>
    <w:p w14:paraId="2F3B8621" w14:textId="77777777" w:rsidR="00EC6AFD" w:rsidRPr="00EC6AFD" w:rsidRDefault="001605F6" w:rsidP="00EC6AFD">
      <w:pPr>
        <w:pStyle w:val="CWDocumentparagraph"/>
        <w:rPr>
          <w:rFonts w:ascii="Calibri" w:eastAsia="Times New Roman" w:hAnsi="Calibri" w:cs="Arial"/>
        </w:rPr>
      </w:pPr>
      <w:r>
        <w:rPr>
          <w:rFonts w:ascii="Calibri" w:eastAsia="Times New Roman" w:hAnsi="Calibri" w:cs="Arial"/>
        </w:rPr>
        <w:t xml:space="preserve">A. </w:t>
      </w:r>
      <w:r w:rsidR="00DF75A1" w:rsidRPr="00EC6AFD">
        <w:rPr>
          <w:rFonts w:ascii="Calibri" w:eastAsia="Times New Roman" w:hAnsi="Calibri" w:cs="Arial"/>
        </w:rPr>
        <w:fldChar w:fldCharType="begin">
          <w:ffData>
            <w:name w:val="Text1"/>
            <w:enabled/>
            <w:calcOnExit w:val="0"/>
            <w:textInput/>
          </w:ffData>
        </w:fldChar>
      </w:r>
      <w:r w:rsidRPr="00EC6AFD">
        <w:rPr>
          <w:rFonts w:ascii="Calibri" w:eastAsia="Times New Roman" w:hAnsi="Calibri" w:cs="Arial"/>
        </w:rPr>
        <w:instrText xml:space="preserve"> FORMTEXT </w:instrText>
      </w:r>
      <w:r w:rsidR="00DF75A1" w:rsidRPr="00EC6AFD">
        <w:rPr>
          <w:rFonts w:ascii="Calibri" w:eastAsia="Times New Roman" w:hAnsi="Calibri" w:cs="Arial"/>
        </w:rPr>
      </w:r>
      <w:r w:rsidR="00DF75A1" w:rsidRPr="00EC6AFD">
        <w:rPr>
          <w:rFonts w:ascii="Calibri" w:eastAsia="Times New Roman" w:hAnsi="Calibri" w:cs="Arial"/>
        </w:rPr>
        <w:fldChar w:fldCharType="separate"/>
      </w:r>
      <w:r w:rsidRPr="00EC6AFD">
        <w:rPr>
          <w:rFonts w:ascii="Calibri" w:eastAsia="Times New Roman" w:hAnsi="Calibri" w:cs="Arial"/>
          <w:noProof/>
        </w:rPr>
        <w:t> </w:t>
      </w:r>
      <w:r w:rsidRPr="00EC6AFD">
        <w:rPr>
          <w:rFonts w:ascii="Calibri" w:eastAsia="Times New Roman" w:hAnsi="Calibri" w:cs="Arial"/>
          <w:noProof/>
        </w:rPr>
        <w:t> </w:t>
      </w:r>
      <w:r w:rsidRPr="00EC6AFD">
        <w:rPr>
          <w:rFonts w:ascii="Calibri" w:eastAsia="Times New Roman" w:hAnsi="Calibri" w:cs="Arial"/>
          <w:noProof/>
        </w:rPr>
        <w:t> </w:t>
      </w:r>
      <w:r w:rsidRPr="00EC6AFD">
        <w:rPr>
          <w:rFonts w:ascii="Calibri" w:eastAsia="Times New Roman" w:hAnsi="Calibri" w:cs="Arial"/>
          <w:noProof/>
        </w:rPr>
        <w:t> </w:t>
      </w:r>
      <w:r w:rsidRPr="00EC6AFD">
        <w:rPr>
          <w:rFonts w:ascii="Calibri" w:eastAsia="Times New Roman" w:hAnsi="Calibri" w:cs="Arial"/>
          <w:noProof/>
        </w:rPr>
        <w:t> </w:t>
      </w:r>
      <w:r w:rsidR="00DF75A1" w:rsidRPr="00EC6AFD">
        <w:rPr>
          <w:rFonts w:ascii="Calibri" w:eastAsia="Times New Roman" w:hAnsi="Calibri" w:cs="Arial"/>
        </w:rPr>
        <w:fldChar w:fldCharType="end"/>
      </w:r>
      <w:r>
        <w:rPr>
          <w:rFonts w:ascii="Calibri" w:eastAsia="Times New Roman" w:hAnsi="Calibri" w:cs="Arial"/>
        </w:rPr>
        <w:t xml:space="preserve"> </w:t>
      </w:r>
      <w:r w:rsidRPr="001605F6">
        <w:rPr>
          <w:rFonts w:ascii="Calibri" w:hAnsi="Calibri" w:cs="Tahoma"/>
          <w:color w:val="000000"/>
        </w:rPr>
        <w:t>will assess the vulnerability to workplace violence at our establishment and determine preventive actions to be taken.</w:t>
      </w:r>
    </w:p>
    <w:p w14:paraId="19957363" w14:textId="77777777" w:rsidR="001605F6" w:rsidRDefault="001605F6" w:rsidP="001605F6">
      <w:pPr>
        <w:spacing w:after="0" w:line="240" w:lineRule="auto"/>
        <w:rPr>
          <w:rFonts w:cs="Tahoma"/>
          <w:color w:val="000000"/>
          <w:sz w:val="20"/>
          <w:szCs w:val="20"/>
        </w:rPr>
      </w:pPr>
      <w:r w:rsidRPr="001605F6">
        <w:rPr>
          <w:sz w:val="20"/>
          <w:szCs w:val="20"/>
        </w:rPr>
        <w:t xml:space="preserve">B. </w:t>
      </w:r>
      <w:r w:rsidRPr="001605F6">
        <w:rPr>
          <w:rFonts w:cs="Tahoma"/>
          <w:color w:val="000000"/>
          <w:sz w:val="20"/>
          <w:szCs w:val="20"/>
        </w:rPr>
        <w:t>Prevention work will begin by reviewing existing records to identify patterns that may indicate causes of assault incidents.  Records may include:</w:t>
      </w:r>
    </w:p>
    <w:p w14:paraId="157856D0" w14:textId="77777777" w:rsidR="001605F6" w:rsidRDefault="001605F6" w:rsidP="001605F6">
      <w:pPr>
        <w:numPr>
          <w:ilvl w:val="0"/>
          <w:numId w:val="10"/>
        </w:numPr>
        <w:spacing w:after="0" w:line="240" w:lineRule="auto"/>
        <w:rPr>
          <w:rFonts w:cs="Tahoma"/>
          <w:color w:val="000000"/>
          <w:sz w:val="20"/>
          <w:szCs w:val="20"/>
        </w:rPr>
      </w:pPr>
      <w:r>
        <w:rPr>
          <w:rFonts w:cs="Tahoma"/>
          <w:color w:val="000000"/>
          <w:sz w:val="20"/>
          <w:szCs w:val="20"/>
        </w:rPr>
        <w:t>OSHA logs</w:t>
      </w:r>
    </w:p>
    <w:p w14:paraId="44A725BB" w14:textId="77777777" w:rsidR="001605F6" w:rsidRDefault="001605F6" w:rsidP="001605F6">
      <w:pPr>
        <w:numPr>
          <w:ilvl w:val="0"/>
          <w:numId w:val="10"/>
        </w:numPr>
        <w:spacing w:after="0" w:line="240" w:lineRule="auto"/>
        <w:rPr>
          <w:rFonts w:cs="Tahoma"/>
          <w:color w:val="000000"/>
          <w:sz w:val="20"/>
          <w:szCs w:val="20"/>
        </w:rPr>
      </w:pPr>
      <w:r>
        <w:rPr>
          <w:rFonts w:cs="Tahoma"/>
          <w:color w:val="000000"/>
          <w:sz w:val="20"/>
          <w:szCs w:val="20"/>
        </w:rPr>
        <w:t>Past incident reports</w:t>
      </w:r>
    </w:p>
    <w:p w14:paraId="5B5F4B4D" w14:textId="77777777" w:rsidR="001605F6" w:rsidRDefault="001605F6" w:rsidP="001605F6">
      <w:pPr>
        <w:numPr>
          <w:ilvl w:val="0"/>
          <w:numId w:val="10"/>
        </w:numPr>
        <w:spacing w:after="0" w:line="240" w:lineRule="auto"/>
        <w:rPr>
          <w:rFonts w:cs="Tahoma"/>
          <w:color w:val="000000"/>
          <w:sz w:val="20"/>
          <w:szCs w:val="20"/>
        </w:rPr>
      </w:pPr>
      <w:r>
        <w:rPr>
          <w:rFonts w:cs="Tahoma"/>
          <w:color w:val="000000"/>
          <w:sz w:val="20"/>
          <w:szCs w:val="20"/>
        </w:rPr>
        <w:t>Workers’ compensation records</w:t>
      </w:r>
    </w:p>
    <w:p w14:paraId="71D8B70A" w14:textId="77777777" w:rsidR="001605F6" w:rsidRDefault="001605F6" w:rsidP="001605F6">
      <w:pPr>
        <w:numPr>
          <w:ilvl w:val="0"/>
          <w:numId w:val="10"/>
        </w:numPr>
        <w:spacing w:after="0" w:line="240" w:lineRule="auto"/>
        <w:rPr>
          <w:rFonts w:cs="Tahoma"/>
          <w:color w:val="000000"/>
          <w:sz w:val="20"/>
          <w:szCs w:val="20"/>
        </w:rPr>
      </w:pPr>
      <w:r>
        <w:rPr>
          <w:rFonts w:cs="Tahoma"/>
          <w:color w:val="000000"/>
          <w:sz w:val="20"/>
          <w:szCs w:val="20"/>
        </w:rPr>
        <w:t>Police reports</w:t>
      </w:r>
    </w:p>
    <w:p w14:paraId="21F2F452" w14:textId="77777777" w:rsidR="001605F6" w:rsidRDefault="001605F6" w:rsidP="001605F6">
      <w:pPr>
        <w:numPr>
          <w:ilvl w:val="0"/>
          <w:numId w:val="10"/>
        </w:numPr>
        <w:spacing w:after="0" w:line="240" w:lineRule="auto"/>
        <w:rPr>
          <w:rFonts w:cs="Tahoma"/>
          <w:color w:val="000000"/>
          <w:sz w:val="20"/>
          <w:szCs w:val="20"/>
        </w:rPr>
      </w:pPr>
      <w:r>
        <w:rPr>
          <w:rFonts w:cs="Tahoma"/>
          <w:color w:val="000000"/>
          <w:sz w:val="20"/>
          <w:szCs w:val="20"/>
        </w:rPr>
        <w:t>Accident investigations</w:t>
      </w:r>
    </w:p>
    <w:p w14:paraId="0093A0AB" w14:textId="77777777" w:rsidR="001605F6" w:rsidRDefault="001605F6" w:rsidP="001605F6">
      <w:pPr>
        <w:numPr>
          <w:ilvl w:val="0"/>
          <w:numId w:val="10"/>
        </w:numPr>
        <w:spacing w:after="0" w:line="240" w:lineRule="auto"/>
        <w:rPr>
          <w:rFonts w:cs="Tahoma"/>
          <w:color w:val="000000"/>
          <w:sz w:val="20"/>
          <w:szCs w:val="20"/>
        </w:rPr>
      </w:pPr>
      <w:r>
        <w:rPr>
          <w:rFonts w:cs="Tahoma"/>
          <w:color w:val="000000"/>
          <w:sz w:val="20"/>
          <w:szCs w:val="20"/>
        </w:rPr>
        <w:t>Grievances</w:t>
      </w:r>
    </w:p>
    <w:p w14:paraId="3A878069" w14:textId="77777777" w:rsidR="001605F6" w:rsidRDefault="001605F6" w:rsidP="001605F6">
      <w:pPr>
        <w:numPr>
          <w:ilvl w:val="0"/>
          <w:numId w:val="10"/>
        </w:numPr>
        <w:spacing w:after="0" w:line="240" w:lineRule="auto"/>
        <w:rPr>
          <w:rFonts w:cs="Tahoma"/>
          <w:color w:val="000000"/>
          <w:sz w:val="20"/>
          <w:szCs w:val="20"/>
        </w:rPr>
      </w:pPr>
      <w:r>
        <w:rPr>
          <w:rFonts w:cs="Tahoma"/>
          <w:color w:val="000000"/>
          <w:sz w:val="20"/>
          <w:szCs w:val="20"/>
        </w:rPr>
        <w:t>Minutes of meetings</w:t>
      </w:r>
    </w:p>
    <w:p w14:paraId="7B561023" w14:textId="77777777" w:rsidR="001605F6" w:rsidRDefault="001605F6" w:rsidP="001605F6">
      <w:pPr>
        <w:spacing w:after="0" w:line="240" w:lineRule="auto"/>
        <w:rPr>
          <w:rFonts w:cs="Tahoma"/>
          <w:color w:val="000000"/>
          <w:sz w:val="20"/>
          <w:szCs w:val="20"/>
        </w:rPr>
      </w:pPr>
    </w:p>
    <w:p w14:paraId="2FB60BC6" w14:textId="77777777" w:rsidR="001605F6" w:rsidRDefault="001605F6" w:rsidP="001605F6">
      <w:pPr>
        <w:spacing w:after="0" w:line="240" w:lineRule="auto"/>
        <w:rPr>
          <w:rFonts w:cs="Tahoma"/>
          <w:color w:val="000000"/>
          <w:sz w:val="20"/>
          <w:szCs w:val="20"/>
        </w:rPr>
      </w:pPr>
      <w:r>
        <w:rPr>
          <w:rFonts w:cs="Tahoma"/>
          <w:color w:val="000000"/>
          <w:sz w:val="20"/>
          <w:szCs w:val="20"/>
        </w:rPr>
        <w:t>C. Employees and vendors (therapists, physicians, etc.) will be contacted to voice their concerns over experiences with workplace violence related to our organization. Questions may include:</w:t>
      </w:r>
    </w:p>
    <w:p w14:paraId="75EE648C" w14:textId="77777777" w:rsidR="001605F6" w:rsidRDefault="001605F6" w:rsidP="001605F6">
      <w:pPr>
        <w:numPr>
          <w:ilvl w:val="0"/>
          <w:numId w:val="11"/>
        </w:numPr>
        <w:spacing w:after="0" w:line="240" w:lineRule="auto"/>
        <w:rPr>
          <w:rFonts w:cs="Tahoma"/>
          <w:color w:val="000000"/>
          <w:sz w:val="20"/>
          <w:szCs w:val="20"/>
        </w:rPr>
      </w:pPr>
      <w:r>
        <w:rPr>
          <w:rFonts w:cs="Tahoma"/>
          <w:color w:val="000000"/>
          <w:sz w:val="20"/>
          <w:szCs w:val="20"/>
        </w:rPr>
        <w:t>What daily activities, if any, expose you to the greatest risk of violence?</w:t>
      </w:r>
    </w:p>
    <w:p w14:paraId="559442D9" w14:textId="77777777" w:rsidR="001605F6" w:rsidRDefault="001605F6" w:rsidP="001605F6">
      <w:pPr>
        <w:numPr>
          <w:ilvl w:val="0"/>
          <w:numId w:val="11"/>
        </w:numPr>
        <w:spacing w:after="0" w:line="240" w:lineRule="auto"/>
        <w:rPr>
          <w:rFonts w:cs="Tahoma"/>
          <w:color w:val="000000"/>
          <w:sz w:val="20"/>
          <w:szCs w:val="20"/>
        </w:rPr>
      </w:pPr>
      <w:r>
        <w:rPr>
          <w:rFonts w:cs="Tahoma"/>
          <w:color w:val="000000"/>
          <w:sz w:val="20"/>
          <w:szCs w:val="20"/>
        </w:rPr>
        <w:t>What</w:t>
      </w:r>
      <w:r w:rsidR="00D53050">
        <w:rPr>
          <w:rFonts w:cs="Tahoma"/>
          <w:color w:val="000000"/>
          <w:sz w:val="20"/>
          <w:szCs w:val="20"/>
        </w:rPr>
        <w:t xml:space="preserve"> </w:t>
      </w:r>
      <w:r>
        <w:rPr>
          <w:rFonts w:cs="Tahoma"/>
          <w:color w:val="000000"/>
          <w:sz w:val="20"/>
          <w:szCs w:val="20"/>
        </w:rPr>
        <w:t>work activities</w:t>
      </w:r>
      <w:r w:rsidR="00A134CF">
        <w:rPr>
          <w:rFonts w:cs="Tahoma"/>
          <w:color w:val="000000"/>
          <w:sz w:val="20"/>
          <w:szCs w:val="20"/>
        </w:rPr>
        <w:t>, if any,</w:t>
      </w:r>
      <w:r>
        <w:rPr>
          <w:rFonts w:cs="Tahoma"/>
          <w:color w:val="000000"/>
          <w:sz w:val="20"/>
          <w:szCs w:val="20"/>
        </w:rPr>
        <w:t xml:space="preserve"> make you feel unprepared to respond to a violent action?</w:t>
      </w:r>
    </w:p>
    <w:p w14:paraId="33D55F91" w14:textId="77777777" w:rsidR="001605F6" w:rsidRDefault="001605F6" w:rsidP="001605F6">
      <w:pPr>
        <w:numPr>
          <w:ilvl w:val="0"/>
          <w:numId w:val="11"/>
        </w:numPr>
        <w:spacing w:after="0" w:line="240" w:lineRule="auto"/>
        <w:rPr>
          <w:rFonts w:cs="Tahoma"/>
          <w:color w:val="000000"/>
          <w:sz w:val="20"/>
          <w:szCs w:val="20"/>
        </w:rPr>
      </w:pPr>
      <w:r>
        <w:rPr>
          <w:rFonts w:cs="Tahoma"/>
          <w:color w:val="000000"/>
          <w:sz w:val="20"/>
          <w:szCs w:val="20"/>
        </w:rPr>
        <w:t xml:space="preserve">Can you describe how a change in a patient’s daily routine </w:t>
      </w:r>
      <w:r w:rsidR="00A134CF">
        <w:rPr>
          <w:rFonts w:cs="Tahoma"/>
          <w:color w:val="000000"/>
          <w:sz w:val="20"/>
          <w:szCs w:val="20"/>
        </w:rPr>
        <w:t xml:space="preserve">affects </w:t>
      </w:r>
      <w:r>
        <w:rPr>
          <w:rFonts w:cs="Tahoma"/>
          <w:color w:val="000000"/>
          <w:sz w:val="20"/>
          <w:szCs w:val="20"/>
        </w:rPr>
        <w:t>the precautions you take to address the potential for workplace violence?</w:t>
      </w:r>
    </w:p>
    <w:p w14:paraId="1BC00443" w14:textId="77777777" w:rsidR="001605F6" w:rsidRDefault="001605F6" w:rsidP="001605F6">
      <w:pPr>
        <w:numPr>
          <w:ilvl w:val="0"/>
          <w:numId w:val="11"/>
        </w:numPr>
        <w:spacing w:after="0" w:line="240" w:lineRule="auto"/>
        <w:rPr>
          <w:rFonts w:cs="Tahoma"/>
          <w:color w:val="000000"/>
          <w:sz w:val="20"/>
          <w:szCs w:val="20"/>
        </w:rPr>
      </w:pPr>
      <w:r>
        <w:rPr>
          <w:rFonts w:cs="Tahoma"/>
          <w:color w:val="000000"/>
          <w:sz w:val="20"/>
          <w:szCs w:val="20"/>
        </w:rPr>
        <w:t>Can you recommend changes or additions to our organization’s workplace violence prevention controls?</w:t>
      </w:r>
    </w:p>
    <w:p w14:paraId="307035DD" w14:textId="77777777" w:rsidR="00A178D0" w:rsidRDefault="00A178D0" w:rsidP="00A178D0">
      <w:pPr>
        <w:spacing w:after="0" w:line="240" w:lineRule="auto"/>
        <w:rPr>
          <w:rFonts w:cs="Tahoma"/>
          <w:color w:val="000000"/>
          <w:sz w:val="20"/>
          <w:szCs w:val="20"/>
        </w:rPr>
      </w:pPr>
    </w:p>
    <w:p w14:paraId="5BCF299D" w14:textId="77777777" w:rsidR="00A178D0" w:rsidRDefault="00A178D0" w:rsidP="00A178D0">
      <w:pPr>
        <w:spacing w:after="0" w:line="240" w:lineRule="auto"/>
        <w:rPr>
          <w:rFonts w:cs="Arial"/>
          <w:sz w:val="20"/>
          <w:szCs w:val="20"/>
        </w:rPr>
      </w:pPr>
      <w:r>
        <w:rPr>
          <w:rFonts w:cs="Tahoma"/>
          <w:color w:val="000000"/>
          <w:sz w:val="20"/>
          <w:szCs w:val="20"/>
        </w:rPr>
        <w:t xml:space="preserve">D. </w:t>
      </w:r>
      <w:r w:rsidR="00DF75A1" w:rsidRPr="00EC6AFD">
        <w:rPr>
          <w:rFonts w:cs="Arial"/>
        </w:rPr>
        <w:fldChar w:fldCharType="begin">
          <w:ffData>
            <w:name w:val="Text1"/>
            <w:enabled/>
            <w:calcOnExit w:val="0"/>
            <w:textInput/>
          </w:ffData>
        </w:fldChar>
      </w:r>
      <w:r w:rsidRPr="00EC6AFD">
        <w:rPr>
          <w:rFonts w:cs="Arial"/>
        </w:rPr>
        <w:instrText xml:space="preserve"> FORMTEXT </w:instrText>
      </w:r>
      <w:r w:rsidR="00DF75A1" w:rsidRPr="00EC6AFD">
        <w:rPr>
          <w:rFonts w:cs="Arial"/>
        </w:rPr>
      </w:r>
      <w:r w:rsidR="00DF75A1" w:rsidRPr="00EC6AFD">
        <w:rPr>
          <w:rFonts w:cs="Arial"/>
        </w:rPr>
        <w:fldChar w:fldCharType="separate"/>
      </w:r>
      <w:r w:rsidRPr="00EC6AFD">
        <w:rPr>
          <w:rFonts w:cs="Arial"/>
          <w:noProof/>
        </w:rPr>
        <w:t> </w:t>
      </w:r>
      <w:r w:rsidRPr="00EC6AFD">
        <w:rPr>
          <w:rFonts w:cs="Arial"/>
          <w:noProof/>
        </w:rPr>
        <w:t> </w:t>
      </w:r>
      <w:r w:rsidRPr="00EC6AFD">
        <w:rPr>
          <w:rFonts w:cs="Arial"/>
          <w:noProof/>
        </w:rPr>
        <w:t> </w:t>
      </w:r>
      <w:r w:rsidRPr="00EC6AFD">
        <w:rPr>
          <w:rFonts w:cs="Arial"/>
          <w:noProof/>
        </w:rPr>
        <w:t> </w:t>
      </w:r>
      <w:r w:rsidRPr="00EC6AFD">
        <w:rPr>
          <w:rFonts w:cs="Arial"/>
          <w:noProof/>
        </w:rPr>
        <w:t> </w:t>
      </w:r>
      <w:r w:rsidR="00DF75A1" w:rsidRPr="00EC6AFD">
        <w:rPr>
          <w:rFonts w:cs="Arial"/>
        </w:rPr>
        <w:fldChar w:fldCharType="end"/>
      </w:r>
      <w:r>
        <w:rPr>
          <w:rFonts w:cs="Arial"/>
        </w:rPr>
        <w:t xml:space="preserve"> </w:t>
      </w:r>
      <w:r w:rsidRPr="00A178D0">
        <w:rPr>
          <w:rFonts w:cs="Arial"/>
          <w:sz w:val="20"/>
          <w:szCs w:val="20"/>
        </w:rPr>
        <w:t>will identify changes necessary to correct these hazards.</w:t>
      </w:r>
    </w:p>
    <w:p w14:paraId="357C4D11" w14:textId="77777777" w:rsidR="00A96B09" w:rsidRDefault="00A96B09" w:rsidP="00A178D0">
      <w:pPr>
        <w:spacing w:after="0" w:line="240" w:lineRule="auto"/>
        <w:rPr>
          <w:rFonts w:cs="Arial"/>
          <w:sz w:val="20"/>
          <w:szCs w:val="20"/>
        </w:rPr>
      </w:pPr>
    </w:p>
    <w:p w14:paraId="7CA567A1" w14:textId="77777777" w:rsidR="00A14335" w:rsidRDefault="00A96B09" w:rsidP="00A178D0">
      <w:pPr>
        <w:spacing w:after="0" w:line="240" w:lineRule="auto"/>
        <w:rPr>
          <w:rFonts w:cs="Tahoma"/>
          <w:color w:val="000000"/>
          <w:sz w:val="20"/>
          <w:szCs w:val="20"/>
        </w:rPr>
      </w:pPr>
      <w:r>
        <w:rPr>
          <w:rFonts w:cs="Arial"/>
          <w:sz w:val="20"/>
          <w:szCs w:val="20"/>
        </w:rPr>
        <w:t xml:space="preserve">E. </w:t>
      </w:r>
      <w:r w:rsidR="00DF75A1" w:rsidRPr="00EC6AFD">
        <w:rPr>
          <w:rFonts w:cs="Arial"/>
        </w:rPr>
        <w:fldChar w:fldCharType="begin">
          <w:ffData>
            <w:name w:val="Text1"/>
            <w:enabled/>
            <w:calcOnExit w:val="0"/>
            <w:textInput/>
          </w:ffData>
        </w:fldChar>
      </w:r>
      <w:r w:rsidRPr="00EC6AFD">
        <w:rPr>
          <w:rFonts w:cs="Arial"/>
        </w:rPr>
        <w:instrText xml:space="preserve"> FORMTEXT </w:instrText>
      </w:r>
      <w:r w:rsidR="00DF75A1" w:rsidRPr="00EC6AFD">
        <w:rPr>
          <w:rFonts w:cs="Arial"/>
        </w:rPr>
      </w:r>
      <w:r w:rsidR="00DF75A1" w:rsidRPr="00EC6AFD">
        <w:rPr>
          <w:rFonts w:cs="Arial"/>
        </w:rPr>
        <w:fldChar w:fldCharType="separate"/>
      </w:r>
      <w:r w:rsidRPr="00EC6AFD">
        <w:rPr>
          <w:rFonts w:cs="Arial"/>
          <w:noProof/>
        </w:rPr>
        <w:t> </w:t>
      </w:r>
      <w:r w:rsidRPr="00EC6AFD">
        <w:rPr>
          <w:rFonts w:cs="Arial"/>
          <w:noProof/>
        </w:rPr>
        <w:t> </w:t>
      </w:r>
      <w:r w:rsidRPr="00EC6AFD">
        <w:rPr>
          <w:rFonts w:cs="Arial"/>
          <w:noProof/>
        </w:rPr>
        <w:t> </w:t>
      </w:r>
      <w:r w:rsidRPr="00EC6AFD">
        <w:rPr>
          <w:rFonts w:cs="Arial"/>
          <w:noProof/>
        </w:rPr>
        <w:t> </w:t>
      </w:r>
      <w:r w:rsidRPr="00EC6AFD">
        <w:rPr>
          <w:rFonts w:cs="Arial"/>
          <w:noProof/>
        </w:rPr>
        <w:t> </w:t>
      </w:r>
      <w:r w:rsidR="00DF75A1" w:rsidRPr="00EC6AFD">
        <w:rPr>
          <w:rFonts w:cs="Arial"/>
        </w:rPr>
        <w:fldChar w:fldCharType="end"/>
      </w:r>
      <w:r>
        <w:rPr>
          <w:rFonts w:cs="Arial"/>
        </w:rPr>
        <w:t xml:space="preserve"> </w:t>
      </w:r>
      <w:r w:rsidRPr="00A96B09">
        <w:rPr>
          <w:rFonts w:cs="Tahoma"/>
          <w:color w:val="000000"/>
          <w:sz w:val="20"/>
          <w:szCs w:val="20"/>
        </w:rPr>
        <w:t>will inspect the workplace and evaluate the work tasks of all employees to determine the presence of hazards, conditions, operations and other situations which might place our employees at risk of occupational assault incidents.</w:t>
      </w:r>
      <w:r w:rsidR="00A14335">
        <w:rPr>
          <w:rFonts w:cs="Tahoma"/>
          <w:color w:val="000000"/>
          <w:sz w:val="20"/>
          <w:szCs w:val="20"/>
        </w:rPr>
        <w:br/>
      </w:r>
    </w:p>
    <w:p w14:paraId="70857F40" w14:textId="77777777" w:rsidR="00A14335" w:rsidRDefault="00A14335" w:rsidP="00A14335">
      <w:pPr>
        <w:numPr>
          <w:ilvl w:val="0"/>
          <w:numId w:val="12"/>
        </w:numPr>
        <w:spacing w:after="0" w:line="240" w:lineRule="auto"/>
        <w:rPr>
          <w:rFonts w:cs="Tahoma"/>
          <w:color w:val="000000"/>
          <w:sz w:val="20"/>
          <w:szCs w:val="20"/>
        </w:rPr>
      </w:pPr>
      <w:r>
        <w:rPr>
          <w:rFonts w:cs="Tahoma"/>
          <w:color w:val="000000"/>
          <w:sz w:val="20"/>
          <w:szCs w:val="20"/>
        </w:rPr>
        <w:t>Employees will be surveyed to identify the potential for violent incidents and to identify or confirm the need for improved security measures.</w:t>
      </w:r>
      <w:r>
        <w:rPr>
          <w:rFonts w:cs="Tahoma"/>
          <w:color w:val="000000"/>
          <w:sz w:val="20"/>
          <w:szCs w:val="20"/>
        </w:rPr>
        <w:br/>
      </w:r>
    </w:p>
    <w:p w14:paraId="4C6FAC84" w14:textId="77777777" w:rsidR="00A14335" w:rsidRDefault="00A14335" w:rsidP="00A14335">
      <w:pPr>
        <w:numPr>
          <w:ilvl w:val="0"/>
          <w:numId w:val="12"/>
        </w:numPr>
        <w:spacing w:after="0" w:line="240" w:lineRule="auto"/>
        <w:rPr>
          <w:rFonts w:cs="Tahoma"/>
          <w:color w:val="000000"/>
          <w:sz w:val="20"/>
          <w:szCs w:val="20"/>
        </w:rPr>
      </w:pPr>
      <w:r>
        <w:rPr>
          <w:rFonts w:cs="Tahoma"/>
          <w:color w:val="000000"/>
          <w:sz w:val="20"/>
          <w:szCs w:val="20"/>
        </w:rPr>
        <w:t>Periodic inspections will be completed to identify workplace security hazards.</w:t>
      </w:r>
      <w:r>
        <w:rPr>
          <w:rFonts w:cs="Tahoma"/>
          <w:color w:val="000000"/>
          <w:sz w:val="20"/>
          <w:szCs w:val="20"/>
        </w:rPr>
        <w:br/>
      </w:r>
    </w:p>
    <w:p w14:paraId="733A1DF0" w14:textId="77777777" w:rsidR="00A14335" w:rsidRDefault="00A14335" w:rsidP="00A14335">
      <w:pPr>
        <w:numPr>
          <w:ilvl w:val="0"/>
          <w:numId w:val="12"/>
        </w:numPr>
        <w:spacing w:after="0" w:line="240" w:lineRule="auto"/>
        <w:rPr>
          <w:rFonts w:cs="Tahoma"/>
          <w:color w:val="000000"/>
          <w:sz w:val="20"/>
          <w:szCs w:val="20"/>
        </w:rPr>
      </w:pPr>
      <w:r>
        <w:rPr>
          <w:rFonts w:cs="Tahoma"/>
          <w:color w:val="000000"/>
          <w:sz w:val="20"/>
          <w:szCs w:val="20"/>
        </w:rPr>
        <w:t>Deficiencies identified will be addressed with viable solutions</w:t>
      </w:r>
      <w:r w:rsidR="00A134CF">
        <w:rPr>
          <w:rFonts w:cs="Tahoma"/>
          <w:color w:val="000000"/>
          <w:sz w:val="20"/>
          <w:szCs w:val="20"/>
        </w:rPr>
        <w:t>, which</w:t>
      </w:r>
      <w:r>
        <w:rPr>
          <w:rFonts w:cs="Tahoma"/>
          <w:color w:val="000000"/>
          <w:sz w:val="20"/>
          <w:szCs w:val="20"/>
        </w:rPr>
        <w:t xml:space="preserve"> may include:</w:t>
      </w:r>
    </w:p>
    <w:p w14:paraId="179B8629" w14:textId="77777777"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Panic buttons, paging systems or personal alarm devices</w:t>
      </w:r>
    </w:p>
    <w:p w14:paraId="4476A40B" w14:textId="77777777"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Closed circuit video</w:t>
      </w:r>
    </w:p>
    <w:p w14:paraId="168008F9" w14:textId="77777777"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Curved mirrors</w:t>
      </w:r>
    </w:p>
    <w:p w14:paraId="48E4FD2B" w14:textId="77777777"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Glass panels in doors for better monitoring</w:t>
      </w:r>
    </w:p>
    <w:p w14:paraId="13D123C1" w14:textId="77777777"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De-escalation areas</w:t>
      </w:r>
    </w:p>
    <w:p w14:paraId="59556161" w14:textId="77777777"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Ample illumination</w:t>
      </w:r>
    </w:p>
    <w:p w14:paraId="3B859DE8" w14:textId="77777777"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Log-in/our procedures for traveling employees with follow up if workers fail to do so</w:t>
      </w:r>
    </w:p>
    <w:p w14:paraId="100794B1" w14:textId="77777777"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Code words for incident of threat</w:t>
      </w:r>
    </w:p>
    <w:p w14:paraId="0DE001C0" w14:textId="77777777"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Buddy system</w:t>
      </w:r>
    </w:p>
    <w:p w14:paraId="65AFE61C" w14:textId="77777777" w:rsidR="00351C41" w:rsidRDefault="00351C41" w:rsidP="00351C41">
      <w:pPr>
        <w:spacing w:after="0" w:line="240" w:lineRule="auto"/>
        <w:rPr>
          <w:rFonts w:cs="Tahoma"/>
          <w:color w:val="000000"/>
          <w:sz w:val="20"/>
          <w:szCs w:val="20"/>
        </w:rPr>
      </w:pPr>
    </w:p>
    <w:p w14:paraId="281BA554" w14:textId="77777777" w:rsidR="00351C41" w:rsidRDefault="00351C41" w:rsidP="00351C41">
      <w:pPr>
        <w:spacing w:after="0" w:line="240" w:lineRule="auto"/>
        <w:rPr>
          <w:rFonts w:cs="Tahoma"/>
          <w:color w:val="000000"/>
          <w:sz w:val="20"/>
          <w:szCs w:val="20"/>
        </w:rPr>
      </w:pPr>
      <w:r>
        <w:rPr>
          <w:rFonts w:cs="Tahoma"/>
          <w:color w:val="000000"/>
          <w:sz w:val="20"/>
          <w:szCs w:val="20"/>
        </w:rPr>
        <w:t>F. Training will be provided to all new and existing employees. Topics should include:</w:t>
      </w:r>
    </w:p>
    <w:p w14:paraId="47A2433C" w14:textId="77777777" w:rsidR="00351C41" w:rsidRDefault="00351C41" w:rsidP="00452DF1">
      <w:pPr>
        <w:numPr>
          <w:ilvl w:val="0"/>
          <w:numId w:val="18"/>
        </w:numPr>
        <w:spacing w:after="0" w:line="240" w:lineRule="auto"/>
        <w:rPr>
          <w:rFonts w:cs="Tahoma"/>
          <w:color w:val="000000"/>
          <w:sz w:val="20"/>
          <w:szCs w:val="20"/>
        </w:rPr>
      </w:pPr>
      <w:r>
        <w:rPr>
          <w:rFonts w:cs="Tahoma"/>
          <w:color w:val="000000"/>
          <w:sz w:val="20"/>
          <w:szCs w:val="20"/>
        </w:rPr>
        <w:t>Review of the Violence Prevention Program</w:t>
      </w:r>
    </w:p>
    <w:p w14:paraId="36FA25B8" w14:textId="77777777" w:rsidR="00351C41" w:rsidRDefault="00351C41" w:rsidP="00452DF1">
      <w:pPr>
        <w:numPr>
          <w:ilvl w:val="0"/>
          <w:numId w:val="18"/>
        </w:numPr>
        <w:spacing w:after="0" w:line="240" w:lineRule="auto"/>
        <w:rPr>
          <w:rFonts w:cs="Tahoma"/>
          <w:color w:val="000000"/>
          <w:sz w:val="20"/>
          <w:szCs w:val="20"/>
        </w:rPr>
      </w:pPr>
      <w:r>
        <w:rPr>
          <w:rFonts w:cs="Tahoma"/>
          <w:color w:val="000000"/>
          <w:sz w:val="20"/>
          <w:szCs w:val="20"/>
        </w:rPr>
        <w:t>Risk factors specific to our organization</w:t>
      </w:r>
    </w:p>
    <w:p w14:paraId="3585E447" w14:textId="77777777" w:rsidR="00351C41" w:rsidRDefault="00351C41" w:rsidP="00452DF1">
      <w:pPr>
        <w:numPr>
          <w:ilvl w:val="0"/>
          <w:numId w:val="18"/>
        </w:numPr>
        <w:spacing w:after="0" w:line="240" w:lineRule="auto"/>
        <w:rPr>
          <w:rFonts w:cs="Tahoma"/>
          <w:color w:val="000000"/>
          <w:sz w:val="20"/>
          <w:szCs w:val="20"/>
        </w:rPr>
      </w:pPr>
      <w:r>
        <w:rPr>
          <w:rFonts w:cs="Tahoma"/>
          <w:color w:val="000000"/>
          <w:sz w:val="20"/>
          <w:szCs w:val="20"/>
        </w:rPr>
        <w:t>Policies for documenting a resident’s or client’s change in behavior</w:t>
      </w:r>
    </w:p>
    <w:p w14:paraId="6C9348DD" w14:textId="77777777" w:rsidR="00351C41" w:rsidRDefault="00351C41" w:rsidP="00452DF1">
      <w:pPr>
        <w:numPr>
          <w:ilvl w:val="0"/>
          <w:numId w:val="18"/>
        </w:numPr>
        <w:spacing w:after="0" w:line="240" w:lineRule="auto"/>
        <w:rPr>
          <w:rFonts w:cs="Tahoma"/>
          <w:color w:val="000000"/>
          <w:sz w:val="20"/>
          <w:szCs w:val="20"/>
        </w:rPr>
      </w:pPr>
      <w:r>
        <w:rPr>
          <w:rFonts w:cs="Tahoma"/>
          <w:color w:val="000000"/>
          <w:sz w:val="20"/>
          <w:szCs w:val="20"/>
        </w:rPr>
        <w:t>Response plan to address residents or clients who are acting out or making verbal/physical threats</w:t>
      </w:r>
    </w:p>
    <w:p w14:paraId="695F34A7" w14:textId="77777777" w:rsidR="00351C41" w:rsidRDefault="00351C41" w:rsidP="00452DF1">
      <w:pPr>
        <w:numPr>
          <w:ilvl w:val="0"/>
          <w:numId w:val="18"/>
        </w:numPr>
        <w:spacing w:after="0" w:line="240" w:lineRule="auto"/>
        <w:rPr>
          <w:rFonts w:cs="Tahoma"/>
          <w:color w:val="000000"/>
          <w:sz w:val="20"/>
          <w:szCs w:val="20"/>
        </w:rPr>
      </w:pPr>
      <w:r>
        <w:rPr>
          <w:rFonts w:cs="Tahoma"/>
          <w:color w:val="000000"/>
          <w:sz w:val="20"/>
          <w:szCs w:val="20"/>
        </w:rPr>
        <w:t>How to call for help or medical assistance</w:t>
      </w:r>
    </w:p>
    <w:p w14:paraId="0473D9F1" w14:textId="77777777" w:rsidR="00351C41" w:rsidRPr="001605F6" w:rsidRDefault="00351C41" w:rsidP="00452DF1">
      <w:pPr>
        <w:numPr>
          <w:ilvl w:val="0"/>
          <w:numId w:val="18"/>
        </w:numPr>
        <w:spacing w:after="0" w:line="240" w:lineRule="auto"/>
        <w:rPr>
          <w:rFonts w:cs="Tahoma"/>
          <w:color w:val="000000"/>
          <w:sz w:val="20"/>
          <w:szCs w:val="20"/>
        </w:rPr>
      </w:pPr>
      <w:r>
        <w:rPr>
          <w:rFonts w:cs="Tahoma"/>
          <w:color w:val="000000"/>
          <w:sz w:val="20"/>
          <w:szCs w:val="20"/>
        </w:rPr>
        <w:t>Policies for reporting and recordkeeping</w:t>
      </w:r>
    </w:p>
    <w:p w14:paraId="6B7C9BE9" w14:textId="77777777" w:rsidR="00351C41" w:rsidRDefault="00351C41" w:rsidP="00351C41">
      <w:pPr>
        <w:spacing w:after="0" w:line="240" w:lineRule="auto"/>
        <w:rPr>
          <w:rFonts w:cs="Tahoma"/>
          <w:color w:val="000000"/>
          <w:sz w:val="20"/>
          <w:szCs w:val="20"/>
        </w:rPr>
      </w:pPr>
      <w:r>
        <w:br/>
      </w:r>
      <w:r>
        <w:rPr>
          <w:rFonts w:cs="Tahoma"/>
          <w:color w:val="000000"/>
          <w:sz w:val="20"/>
          <w:szCs w:val="20"/>
        </w:rPr>
        <w:t xml:space="preserve">F. </w:t>
      </w:r>
      <w:r w:rsidR="00DF75A1" w:rsidRPr="00EC6AFD">
        <w:rPr>
          <w:rFonts w:cs="Arial"/>
        </w:rPr>
        <w:fldChar w:fldCharType="begin">
          <w:ffData>
            <w:name w:val="Text1"/>
            <w:enabled/>
            <w:calcOnExit w:val="0"/>
            <w:textInput/>
          </w:ffData>
        </w:fldChar>
      </w:r>
      <w:r w:rsidRPr="00EC6AFD">
        <w:rPr>
          <w:rFonts w:cs="Arial"/>
        </w:rPr>
        <w:instrText xml:space="preserve"> FORMTEXT </w:instrText>
      </w:r>
      <w:r w:rsidR="00DF75A1" w:rsidRPr="00EC6AFD">
        <w:rPr>
          <w:rFonts w:cs="Arial"/>
        </w:rPr>
      </w:r>
      <w:r w:rsidR="00DF75A1" w:rsidRPr="00EC6AFD">
        <w:rPr>
          <w:rFonts w:cs="Arial"/>
        </w:rPr>
        <w:fldChar w:fldCharType="separate"/>
      </w:r>
      <w:r w:rsidRPr="00EC6AFD">
        <w:rPr>
          <w:rFonts w:cs="Arial"/>
          <w:noProof/>
        </w:rPr>
        <w:t> </w:t>
      </w:r>
      <w:r w:rsidRPr="00EC6AFD">
        <w:rPr>
          <w:rFonts w:cs="Arial"/>
          <w:noProof/>
        </w:rPr>
        <w:t> </w:t>
      </w:r>
      <w:r w:rsidRPr="00EC6AFD">
        <w:rPr>
          <w:rFonts w:cs="Arial"/>
          <w:noProof/>
        </w:rPr>
        <w:t> </w:t>
      </w:r>
      <w:r w:rsidRPr="00EC6AFD">
        <w:rPr>
          <w:rFonts w:cs="Arial"/>
          <w:noProof/>
        </w:rPr>
        <w:t> </w:t>
      </w:r>
      <w:r w:rsidRPr="00EC6AFD">
        <w:rPr>
          <w:rFonts w:cs="Arial"/>
          <w:noProof/>
        </w:rPr>
        <w:t> </w:t>
      </w:r>
      <w:r w:rsidR="00DF75A1" w:rsidRPr="00EC6AFD">
        <w:rPr>
          <w:rFonts w:cs="Arial"/>
        </w:rPr>
        <w:fldChar w:fldCharType="end"/>
      </w:r>
      <w:r>
        <w:rPr>
          <w:rFonts w:cs="Tahoma"/>
          <w:color w:val="000000"/>
          <w:sz w:val="20"/>
          <w:szCs w:val="20"/>
        </w:rPr>
        <w:t xml:space="preserve"> will promptly investigate all violence-related incidents, regardless of whether medical treatment was ordered.</w:t>
      </w:r>
    </w:p>
    <w:p w14:paraId="26761DAD" w14:textId="77777777" w:rsidR="00351C41" w:rsidRDefault="00351C41" w:rsidP="00452DF1">
      <w:pPr>
        <w:numPr>
          <w:ilvl w:val="0"/>
          <w:numId w:val="19"/>
        </w:numPr>
        <w:spacing w:after="0" w:line="240" w:lineRule="auto"/>
        <w:rPr>
          <w:rFonts w:cs="Tahoma"/>
          <w:color w:val="000000"/>
          <w:sz w:val="20"/>
          <w:szCs w:val="20"/>
        </w:rPr>
      </w:pPr>
      <w:r>
        <w:rPr>
          <w:rFonts w:cs="Tahoma"/>
          <w:color w:val="000000"/>
          <w:sz w:val="20"/>
          <w:szCs w:val="20"/>
        </w:rPr>
        <w:t>Authorities will be notified as necessary</w:t>
      </w:r>
    </w:p>
    <w:p w14:paraId="1C5D3C35" w14:textId="77777777" w:rsidR="00351C41" w:rsidRDefault="00351C41" w:rsidP="00452DF1">
      <w:pPr>
        <w:numPr>
          <w:ilvl w:val="0"/>
          <w:numId w:val="19"/>
        </w:numPr>
        <w:spacing w:after="0" w:line="240" w:lineRule="auto"/>
        <w:rPr>
          <w:rFonts w:cs="Tahoma"/>
          <w:color w:val="000000"/>
          <w:sz w:val="20"/>
          <w:szCs w:val="20"/>
        </w:rPr>
      </w:pPr>
      <w:r>
        <w:rPr>
          <w:rFonts w:cs="Tahoma"/>
          <w:color w:val="000000"/>
          <w:sz w:val="20"/>
          <w:szCs w:val="20"/>
        </w:rPr>
        <w:t>Employees and witnesses will be interviewed</w:t>
      </w:r>
    </w:p>
    <w:p w14:paraId="3FDB863C" w14:textId="77777777" w:rsidR="00EC6AFD" w:rsidRPr="00EC6AFD" w:rsidRDefault="00351C41" w:rsidP="00452DF1">
      <w:pPr>
        <w:numPr>
          <w:ilvl w:val="0"/>
          <w:numId w:val="19"/>
        </w:numPr>
        <w:spacing w:after="0" w:line="240" w:lineRule="auto"/>
      </w:pPr>
      <w:r>
        <w:rPr>
          <w:rFonts w:cs="Tahoma"/>
          <w:color w:val="000000"/>
          <w:sz w:val="20"/>
          <w:szCs w:val="20"/>
        </w:rPr>
        <w:t>Root causes will be developed and addressed</w:t>
      </w:r>
      <w:r>
        <w:rPr>
          <w:rFonts w:cs="Tahoma"/>
          <w:color w:val="000000"/>
          <w:sz w:val="20"/>
          <w:szCs w:val="20"/>
        </w:rPr>
        <w:br/>
      </w:r>
    </w:p>
    <w:p w14:paraId="63B9827D" w14:textId="77777777" w:rsidR="00EC6AFD" w:rsidRPr="00EC6AFD" w:rsidRDefault="00EC6AFD" w:rsidP="00EC6AFD">
      <w:pPr>
        <w:pStyle w:val="CWDocumentSectionHeading"/>
        <w:rPr>
          <w:rFonts w:ascii="Calibri" w:hAnsi="Calibri"/>
        </w:rPr>
      </w:pPr>
      <w:r w:rsidRPr="00EC6AFD">
        <w:rPr>
          <w:rFonts w:ascii="Calibri" w:hAnsi="Calibri"/>
        </w:rPr>
        <w:t xml:space="preserve">IV. </w:t>
      </w:r>
      <w:r w:rsidR="00351C41">
        <w:rPr>
          <w:rFonts w:ascii="Calibri" w:hAnsi="Calibri"/>
        </w:rPr>
        <w:t>PROGRAM EVALUATION</w:t>
      </w:r>
    </w:p>
    <w:p w14:paraId="5ECFD551" w14:textId="77777777" w:rsidR="00452DF1" w:rsidRDefault="00452DF1" w:rsidP="00AD16C0">
      <w:pPr>
        <w:spacing w:after="0" w:line="240" w:lineRule="auto"/>
        <w:rPr>
          <w:rFonts w:cs="Tahoma"/>
          <w:bCs/>
          <w:color w:val="000000"/>
          <w:sz w:val="20"/>
          <w:szCs w:val="20"/>
        </w:rPr>
      </w:pPr>
      <w:r w:rsidRPr="00452DF1">
        <w:rPr>
          <w:rFonts w:cs="Tahoma"/>
          <w:bCs/>
          <w:color w:val="000000"/>
          <w:sz w:val="20"/>
          <w:szCs w:val="20"/>
        </w:rPr>
        <w:t>Top management will review this program annually. Any changes in the program will be shared with employees. The evaluation process will include:</w:t>
      </w:r>
    </w:p>
    <w:p w14:paraId="66377172" w14:textId="77777777" w:rsidR="00452DF1" w:rsidRDefault="00452DF1" w:rsidP="00AD16C0">
      <w:pPr>
        <w:numPr>
          <w:ilvl w:val="0"/>
          <w:numId w:val="17"/>
        </w:numPr>
        <w:spacing w:after="0" w:line="240" w:lineRule="auto"/>
        <w:rPr>
          <w:rFonts w:cs="Tahoma"/>
          <w:bCs/>
          <w:color w:val="000000"/>
          <w:sz w:val="20"/>
          <w:szCs w:val="20"/>
        </w:rPr>
      </w:pPr>
      <w:r>
        <w:rPr>
          <w:rFonts w:cs="Tahoma"/>
          <w:bCs/>
          <w:color w:val="000000"/>
          <w:sz w:val="20"/>
          <w:szCs w:val="20"/>
        </w:rPr>
        <w:t>Review of reports and minutes</w:t>
      </w:r>
    </w:p>
    <w:p w14:paraId="78080744" w14:textId="77777777" w:rsidR="00452DF1" w:rsidRDefault="00452DF1" w:rsidP="00AD16C0">
      <w:pPr>
        <w:numPr>
          <w:ilvl w:val="0"/>
          <w:numId w:val="17"/>
        </w:numPr>
        <w:spacing w:after="0" w:line="240" w:lineRule="auto"/>
        <w:rPr>
          <w:rFonts w:cs="Tahoma"/>
          <w:bCs/>
          <w:color w:val="000000"/>
          <w:sz w:val="20"/>
          <w:szCs w:val="20"/>
        </w:rPr>
      </w:pPr>
      <w:r>
        <w:rPr>
          <w:rFonts w:cs="Tahoma"/>
          <w:bCs/>
          <w:color w:val="000000"/>
          <w:sz w:val="20"/>
          <w:szCs w:val="20"/>
        </w:rPr>
        <w:t>Completion of a trend analysis</w:t>
      </w:r>
    </w:p>
    <w:p w14:paraId="670BA846" w14:textId="77777777" w:rsidR="00452DF1" w:rsidRDefault="00452DF1" w:rsidP="00AD16C0">
      <w:pPr>
        <w:numPr>
          <w:ilvl w:val="0"/>
          <w:numId w:val="17"/>
        </w:numPr>
        <w:spacing w:after="0" w:line="240" w:lineRule="auto"/>
        <w:rPr>
          <w:rFonts w:cs="Tahoma"/>
          <w:bCs/>
          <w:color w:val="000000"/>
          <w:sz w:val="20"/>
          <w:szCs w:val="20"/>
        </w:rPr>
      </w:pPr>
      <w:r>
        <w:rPr>
          <w:rFonts w:cs="Tahoma"/>
          <w:bCs/>
          <w:color w:val="000000"/>
          <w:sz w:val="20"/>
          <w:szCs w:val="20"/>
        </w:rPr>
        <w:t>Measurement of frequency/severity lowering improvement</w:t>
      </w:r>
    </w:p>
    <w:p w14:paraId="454366E9" w14:textId="77777777" w:rsidR="00452DF1" w:rsidRDefault="00452DF1" w:rsidP="00AD16C0">
      <w:pPr>
        <w:numPr>
          <w:ilvl w:val="0"/>
          <w:numId w:val="17"/>
        </w:numPr>
        <w:spacing w:after="0" w:line="240" w:lineRule="auto"/>
        <w:rPr>
          <w:rFonts w:cs="Tahoma"/>
          <w:bCs/>
          <w:color w:val="000000"/>
          <w:sz w:val="20"/>
          <w:szCs w:val="20"/>
        </w:rPr>
      </w:pPr>
      <w:r>
        <w:rPr>
          <w:rFonts w:cs="Tahoma"/>
          <w:bCs/>
          <w:color w:val="000000"/>
          <w:sz w:val="20"/>
          <w:szCs w:val="20"/>
        </w:rPr>
        <w:t>Evaluation of recommended changes to determine effectiveness</w:t>
      </w:r>
    </w:p>
    <w:p w14:paraId="45CFDE8C" w14:textId="77777777" w:rsidR="00452DF1" w:rsidRDefault="00452DF1" w:rsidP="00AD16C0">
      <w:pPr>
        <w:numPr>
          <w:ilvl w:val="0"/>
          <w:numId w:val="17"/>
        </w:numPr>
        <w:spacing w:after="0" w:line="240" w:lineRule="auto"/>
        <w:rPr>
          <w:rFonts w:cs="Tahoma"/>
          <w:bCs/>
          <w:color w:val="000000"/>
          <w:sz w:val="20"/>
          <w:szCs w:val="20"/>
        </w:rPr>
      </w:pPr>
      <w:r>
        <w:rPr>
          <w:rFonts w:cs="Tahoma"/>
          <w:bCs/>
          <w:color w:val="000000"/>
          <w:sz w:val="20"/>
          <w:szCs w:val="20"/>
        </w:rPr>
        <w:t>Tracking of recommendations through to completion</w:t>
      </w:r>
    </w:p>
    <w:p w14:paraId="52997BE5" w14:textId="77777777" w:rsidR="00452DF1" w:rsidRDefault="00452DF1" w:rsidP="00AD16C0">
      <w:pPr>
        <w:numPr>
          <w:ilvl w:val="0"/>
          <w:numId w:val="17"/>
        </w:numPr>
        <w:spacing w:after="0" w:line="240" w:lineRule="auto"/>
        <w:rPr>
          <w:rFonts w:cs="Tahoma"/>
          <w:bCs/>
          <w:color w:val="000000"/>
          <w:sz w:val="20"/>
          <w:szCs w:val="20"/>
        </w:rPr>
      </w:pPr>
      <w:r>
        <w:rPr>
          <w:rFonts w:cs="Tahoma"/>
          <w:bCs/>
          <w:color w:val="000000"/>
          <w:sz w:val="20"/>
          <w:szCs w:val="20"/>
        </w:rPr>
        <w:t>Keeping abreast of new strategies available to prevent and respond to workplace violence</w:t>
      </w:r>
    </w:p>
    <w:p w14:paraId="6532F4A1" w14:textId="77777777" w:rsidR="00EC6AFD" w:rsidRDefault="00452DF1" w:rsidP="00AD16C0">
      <w:pPr>
        <w:numPr>
          <w:ilvl w:val="0"/>
          <w:numId w:val="17"/>
        </w:numPr>
        <w:spacing w:after="0" w:line="240" w:lineRule="auto"/>
        <w:rPr>
          <w:rFonts w:cs="Tahoma"/>
          <w:bCs/>
          <w:color w:val="000000"/>
          <w:sz w:val="20"/>
          <w:szCs w:val="20"/>
        </w:rPr>
      </w:pPr>
      <w:r>
        <w:rPr>
          <w:rFonts w:cs="Tahoma"/>
          <w:bCs/>
          <w:color w:val="000000"/>
          <w:sz w:val="20"/>
          <w:szCs w:val="20"/>
        </w:rPr>
        <w:t>Surveying workers and vendors periodically</w:t>
      </w:r>
    </w:p>
    <w:p w14:paraId="6EDFA8AA" w14:textId="77777777" w:rsidR="00552F47" w:rsidRPr="00452DF1" w:rsidRDefault="00552F47" w:rsidP="00552F47">
      <w:pPr>
        <w:spacing w:after="0" w:line="240" w:lineRule="auto"/>
        <w:rPr>
          <w:rFonts w:cs="Tahoma"/>
          <w:bCs/>
          <w:color w:val="000000"/>
          <w:sz w:val="20"/>
          <w:szCs w:val="20"/>
        </w:rPr>
      </w:pPr>
    </w:p>
    <w:p w14:paraId="15567C58" w14:textId="77777777" w:rsidR="00552F47" w:rsidRDefault="00552F47" w:rsidP="00EC6AFD">
      <w:pPr>
        <w:pStyle w:val="CWDocumentSectionHeading"/>
        <w:rPr>
          <w:rFonts w:ascii="Calibri" w:hAnsi="Calibri"/>
        </w:rPr>
      </w:pPr>
    </w:p>
    <w:p w14:paraId="31ECF5BD" w14:textId="77777777" w:rsidR="00552F47" w:rsidRDefault="00552F47" w:rsidP="00EC6AFD">
      <w:pPr>
        <w:pStyle w:val="CWDocumentSectionHeading"/>
        <w:rPr>
          <w:rFonts w:ascii="Calibri" w:hAnsi="Calibri"/>
        </w:rPr>
      </w:pPr>
    </w:p>
    <w:p w14:paraId="6A9C2F38" w14:textId="77777777" w:rsidR="00552F47" w:rsidRDefault="00552F47" w:rsidP="00EC6AFD">
      <w:pPr>
        <w:pStyle w:val="CWDocumentSectionHeading"/>
        <w:rPr>
          <w:rFonts w:ascii="Calibri" w:hAnsi="Calibri"/>
        </w:rPr>
      </w:pPr>
    </w:p>
    <w:p w14:paraId="04CC7634" w14:textId="77777777" w:rsidR="00552F47" w:rsidRDefault="00552F47" w:rsidP="00EC6AFD">
      <w:pPr>
        <w:pStyle w:val="CWDocumentSectionHeading"/>
        <w:rPr>
          <w:rFonts w:ascii="Calibri" w:hAnsi="Calibri"/>
        </w:rPr>
      </w:pPr>
    </w:p>
    <w:p w14:paraId="32DF49DC" w14:textId="77777777" w:rsidR="00552F47" w:rsidRDefault="00552F47" w:rsidP="00EC6AFD">
      <w:pPr>
        <w:pStyle w:val="CWDocumentSectionHeading"/>
        <w:rPr>
          <w:rFonts w:ascii="Calibri" w:hAnsi="Calibri"/>
        </w:rPr>
      </w:pPr>
    </w:p>
    <w:p w14:paraId="3B2153C4" w14:textId="77777777" w:rsidR="00552F47" w:rsidRDefault="00552F47" w:rsidP="00EC6AFD">
      <w:pPr>
        <w:pStyle w:val="CWDocumentSectionHeading"/>
        <w:rPr>
          <w:rFonts w:ascii="Calibri" w:hAnsi="Calibri"/>
        </w:rPr>
      </w:pPr>
    </w:p>
    <w:p w14:paraId="08974DB0" w14:textId="77777777" w:rsidR="00552F47" w:rsidRDefault="00552F47" w:rsidP="00EC6AFD">
      <w:pPr>
        <w:pStyle w:val="CWDocumentSectionHeading"/>
        <w:rPr>
          <w:rFonts w:ascii="Calibri" w:hAnsi="Calibri"/>
        </w:rPr>
      </w:pPr>
    </w:p>
    <w:p w14:paraId="2F8C175B" w14:textId="77777777" w:rsidR="00552F47" w:rsidRDefault="00552F47" w:rsidP="00EC6AFD">
      <w:pPr>
        <w:pStyle w:val="CWDocumentSectionHeading"/>
        <w:rPr>
          <w:rFonts w:ascii="Calibri" w:hAnsi="Calibri"/>
        </w:rPr>
      </w:pPr>
    </w:p>
    <w:p w14:paraId="2C68BD4D" w14:textId="77777777" w:rsidR="00552F47" w:rsidRDefault="00552F47" w:rsidP="00EC6AFD">
      <w:pPr>
        <w:pStyle w:val="CWDocumentSectionHeading"/>
        <w:rPr>
          <w:rFonts w:ascii="Calibri" w:hAnsi="Calibri"/>
        </w:rPr>
      </w:pPr>
    </w:p>
    <w:p w14:paraId="4932F223" w14:textId="77777777" w:rsidR="00EC6AFD" w:rsidRPr="00EC6AFD" w:rsidRDefault="00EC6AFD" w:rsidP="00EC6AFD">
      <w:pPr>
        <w:pStyle w:val="CWDocumentSectionHeading"/>
        <w:rPr>
          <w:rFonts w:ascii="Calibri" w:hAnsi="Calibri"/>
        </w:rPr>
      </w:pPr>
      <w:r w:rsidRPr="00EC6AFD">
        <w:rPr>
          <w:rFonts w:ascii="Calibri" w:hAnsi="Calibri"/>
        </w:rPr>
        <w:lastRenderedPageBreak/>
        <w:t xml:space="preserve">V. </w:t>
      </w:r>
      <w:r w:rsidR="00552F47">
        <w:rPr>
          <w:rFonts w:ascii="Calibri" w:hAnsi="Calibri"/>
        </w:rPr>
        <w:t>VIOLENCE HAZARD ASSESSMENT</w:t>
      </w:r>
    </w:p>
    <w:tbl>
      <w:tblPr>
        <w:tblStyle w:val="MediumGrid3-Accent3"/>
        <w:tblW w:w="0" w:type="auto"/>
        <w:tblLook w:val="04A0" w:firstRow="1" w:lastRow="0" w:firstColumn="1" w:lastColumn="0" w:noHBand="0" w:noVBand="1"/>
      </w:tblPr>
      <w:tblGrid>
        <w:gridCol w:w="5092"/>
        <w:gridCol w:w="5688"/>
      </w:tblGrid>
      <w:tr w:rsidR="00552F47" w:rsidRPr="00487F41" w14:paraId="44A3EB1C" w14:textId="77777777" w:rsidTr="003B3D88">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0908" w:type="dxa"/>
            <w:gridSpan w:val="2"/>
            <w:shd w:val="clear" w:color="auto" w:fill="4085B6"/>
            <w:vAlign w:val="center"/>
          </w:tcPr>
          <w:p w14:paraId="42800746" w14:textId="77777777" w:rsidR="00552F47" w:rsidRPr="0080754F" w:rsidRDefault="002B2F78" w:rsidP="003B3D88">
            <w:pPr>
              <w:spacing w:after="0" w:line="240" w:lineRule="auto"/>
              <w:jc w:val="center"/>
              <w:rPr>
                <w:rFonts w:cs="Tahoma"/>
                <w:sz w:val="16"/>
                <w:szCs w:val="16"/>
              </w:rPr>
            </w:pPr>
            <w:r w:rsidRPr="003B3D88">
              <w:rPr>
                <w:rFonts w:cs="Tahoma"/>
                <w:sz w:val="32"/>
                <w:szCs w:val="36"/>
              </w:rPr>
              <w:t>VIOLENCE HAZARD ASSESSMENT</w:t>
            </w:r>
          </w:p>
        </w:tc>
      </w:tr>
      <w:tr w:rsidR="00552F47" w:rsidRPr="00487F41" w14:paraId="763286DF" w14:textId="77777777" w:rsidTr="003B3D8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148" w:type="dxa"/>
            <w:shd w:val="clear" w:color="auto" w:fill="E1E1E1"/>
            <w:vAlign w:val="center"/>
          </w:tcPr>
          <w:p w14:paraId="5F7F737A" w14:textId="77777777" w:rsidR="00552F47" w:rsidRPr="003B3D88" w:rsidRDefault="00A306C0" w:rsidP="003B3D88">
            <w:pPr>
              <w:spacing w:after="0"/>
              <w:jc w:val="center"/>
              <w:rPr>
                <w:rFonts w:cs="Tahoma"/>
                <w:color w:val="auto"/>
              </w:rPr>
            </w:pPr>
            <w:r w:rsidRPr="003B3D88">
              <w:rPr>
                <w:rFonts w:cs="Tahoma"/>
                <w:color w:val="auto"/>
              </w:rPr>
              <w:t>ACTION</w:t>
            </w:r>
          </w:p>
        </w:tc>
        <w:tc>
          <w:tcPr>
            <w:tcW w:w="5760" w:type="dxa"/>
            <w:shd w:val="clear" w:color="auto" w:fill="E1E1E1"/>
            <w:vAlign w:val="center"/>
          </w:tcPr>
          <w:p w14:paraId="377DF526" w14:textId="77777777" w:rsidR="00552F47" w:rsidRPr="003B3D88" w:rsidRDefault="00A306C0" w:rsidP="003B3D88">
            <w:pPr>
              <w:spacing w:after="0"/>
              <w:jc w:val="center"/>
              <w:cnfStyle w:val="000000100000" w:firstRow="0" w:lastRow="0" w:firstColumn="0" w:lastColumn="0" w:oddVBand="0" w:evenVBand="0" w:oddHBand="1" w:evenHBand="0" w:firstRowFirstColumn="0" w:firstRowLastColumn="0" w:lastRowFirstColumn="0" w:lastRowLastColumn="0"/>
              <w:rPr>
                <w:rFonts w:cs="Tahoma"/>
                <w:b/>
              </w:rPr>
            </w:pPr>
            <w:r w:rsidRPr="003B3D88">
              <w:rPr>
                <w:rFonts w:cs="Tahoma"/>
                <w:b/>
              </w:rPr>
              <w:t>DATE</w:t>
            </w:r>
          </w:p>
        </w:tc>
      </w:tr>
      <w:tr w:rsidR="00552F47" w:rsidRPr="00487F41" w14:paraId="4D18A314" w14:textId="77777777" w:rsidTr="00701658">
        <w:tc>
          <w:tcPr>
            <w:cnfStyle w:val="001000000000" w:firstRow="0" w:lastRow="0" w:firstColumn="1" w:lastColumn="0" w:oddVBand="0" w:evenVBand="0" w:oddHBand="0" w:evenHBand="0" w:firstRowFirstColumn="0" w:firstRowLastColumn="0" w:lastRowFirstColumn="0" w:lastRowLastColumn="0"/>
            <w:tcW w:w="5148" w:type="dxa"/>
            <w:shd w:val="clear" w:color="auto" w:fill="F2F2F2" w:themeFill="background1" w:themeFillShade="F2"/>
          </w:tcPr>
          <w:p w14:paraId="0B6D1193" w14:textId="77777777" w:rsidR="00552F47" w:rsidRPr="003B3D88" w:rsidRDefault="00552F47" w:rsidP="00635EB5">
            <w:pPr>
              <w:rPr>
                <w:rFonts w:cs="Tahoma"/>
                <w:color w:val="auto"/>
              </w:rPr>
            </w:pPr>
            <w:r w:rsidRPr="003B3D88">
              <w:rPr>
                <w:rFonts w:cs="Tahoma"/>
                <w:color w:val="auto"/>
              </w:rPr>
              <w:t>Records Review</w:t>
            </w:r>
            <w:r w:rsidRPr="003B3D88">
              <w:rPr>
                <w:rFonts w:cs="Tahoma"/>
                <w:color w:val="auto"/>
              </w:rPr>
              <w:br/>
            </w:r>
          </w:p>
        </w:tc>
        <w:tc>
          <w:tcPr>
            <w:tcW w:w="5760" w:type="dxa"/>
            <w:shd w:val="clear" w:color="auto" w:fill="F2F2F2" w:themeFill="background1" w:themeFillShade="F2"/>
          </w:tcPr>
          <w:p w14:paraId="7247F1EA" w14:textId="77777777" w:rsidR="00552F47" w:rsidRPr="003B3D88" w:rsidRDefault="00552F47" w:rsidP="00635EB5">
            <w:pPr>
              <w:cnfStyle w:val="000000000000" w:firstRow="0" w:lastRow="0" w:firstColumn="0" w:lastColumn="0" w:oddVBand="0" w:evenVBand="0" w:oddHBand="0" w:evenHBand="0" w:firstRowFirstColumn="0" w:firstRowLastColumn="0" w:lastRowFirstColumn="0" w:lastRowLastColumn="0"/>
              <w:rPr>
                <w:rFonts w:cs="Tahoma"/>
              </w:rPr>
            </w:pPr>
          </w:p>
        </w:tc>
      </w:tr>
      <w:tr w:rsidR="00552F47" w:rsidRPr="00487F41" w14:paraId="5824DFD5" w14:textId="77777777" w:rsidTr="00701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shd w:val="clear" w:color="auto" w:fill="F2F2F2" w:themeFill="background1" w:themeFillShade="F2"/>
          </w:tcPr>
          <w:p w14:paraId="453526E2" w14:textId="77777777" w:rsidR="00552F47" w:rsidRPr="003B3D88" w:rsidRDefault="00552F47" w:rsidP="00635EB5">
            <w:pPr>
              <w:rPr>
                <w:rFonts w:cs="Tahoma"/>
                <w:color w:val="auto"/>
              </w:rPr>
            </w:pPr>
            <w:r w:rsidRPr="003B3D88">
              <w:rPr>
                <w:rFonts w:cs="Tahoma"/>
                <w:color w:val="auto"/>
              </w:rPr>
              <w:t>Workplace Inspection</w:t>
            </w:r>
            <w:r w:rsidRPr="003B3D88">
              <w:rPr>
                <w:rFonts w:cs="Tahoma"/>
                <w:color w:val="auto"/>
              </w:rPr>
              <w:br/>
            </w:r>
          </w:p>
        </w:tc>
        <w:tc>
          <w:tcPr>
            <w:tcW w:w="5760" w:type="dxa"/>
            <w:shd w:val="clear" w:color="auto" w:fill="F2F2F2" w:themeFill="background1" w:themeFillShade="F2"/>
          </w:tcPr>
          <w:p w14:paraId="2321862B" w14:textId="77777777" w:rsidR="00552F47" w:rsidRPr="003B3D88" w:rsidRDefault="00552F47" w:rsidP="00635EB5">
            <w:pPr>
              <w:cnfStyle w:val="000000100000" w:firstRow="0" w:lastRow="0" w:firstColumn="0" w:lastColumn="0" w:oddVBand="0" w:evenVBand="0" w:oddHBand="1" w:evenHBand="0" w:firstRowFirstColumn="0" w:firstRowLastColumn="0" w:lastRowFirstColumn="0" w:lastRowLastColumn="0"/>
              <w:rPr>
                <w:rFonts w:cs="Tahoma"/>
              </w:rPr>
            </w:pPr>
          </w:p>
        </w:tc>
      </w:tr>
      <w:tr w:rsidR="00552F47" w:rsidRPr="00487F41" w14:paraId="2E19258F" w14:textId="77777777" w:rsidTr="00701658">
        <w:tc>
          <w:tcPr>
            <w:cnfStyle w:val="001000000000" w:firstRow="0" w:lastRow="0" w:firstColumn="1" w:lastColumn="0" w:oddVBand="0" w:evenVBand="0" w:oddHBand="0" w:evenHBand="0" w:firstRowFirstColumn="0" w:firstRowLastColumn="0" w:lastRowFirstColumn="0" w:lastRowLastColumn="0"/>
            <w:tcW w:w="5148" w:type="dxa"/>
            <w:shd w:val="clear" w:color="auto" w:fill="F2F2F2" w:themeFill="background1" w:themeFillShade="F2"/>
          </w:tcPr>
          <w:p w14:paraId="19ABE1C5" w14:textId="77777777" w:rsidR="00552F47" w:rsidRPr="003B3D88" w:rsidRDefault="00552F47" w:rsidP="00635EB5">
            <w:pPr>
              <w:rPr>
                <w:rFonts w:cs="Tahoma"/>
                <w:color w:val="auto"/>
              </w:rPr>
            </w:pPr>
            <w:r w:rsidRPr="003B3D88">
              <w:rPr>
                <w:rFonts w:cs="Tahoma"/>
                <w:color w:val="auto"/>
              </w:rPr>
              <w:t>Employee Survey</w:t>
            </w:r>
            <w:r w:rsidRPr="003B3D88">
              <w:rPr>
                <w:rFonts w:cs="Tahoma"/>
                <w:color w:val="auto"/>
              </w:rPr>
              <w:br/>
            </w:r>
          </w:p>
        </w:tc>
        <w:tc>
          <w:tcPr>
            <w:tcW w:w="5760" w:type="dxa"/>
            <w:shd w:val="clear" w:color="auto" w:fill="F2F2F2" w:themeFill="background1" w:themeFillShade="F2"/>
          </w:tcPr>
          <w:p w14:paraId="720111EA" w14:textId="77777777" w:rsidR="00552F47" w:rsidRPr="003B3D88" w:rsidRDefault="00552F47" w:rsidP="00635EB5">
            <w:pPr>
              <w:cnfStyle w:val="000000000000" w:firstRow="0" w:lastRow="0" w:firstColumn="0" w:lastColumn="0" w:oddVBand="0" w:evenVBand="0" w:oddHBand="0" w:evenHBand="0" w:firstRowFirstColumn="0" w:firstRowLastColumn="0" w:lastRowFirstColumn="0" w:lastRowLastColumn="0"/>
              <w:rPr>
                <w:rFonts w:cs="Tahoma"/>
              </w:rPr>
            </w:pPr>
          </w:p>
        </w:tc>
      </w:tr>
      <w:tr w:rsidR="00552F47" w:rsidRPr="00487F41" w14:paraId="634163B9" w14:textId="77777777" w:rsidTr="00701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shd w:val="clear" w:color="auto" w:fill="F2F2F2" w:themeFill="background1" w:themeFillShade="F2"/>
          </w:tcPr>
          <w:p w14:paraId="15C2B9FD" w14:textId="77777777" w:rsidR="00552F47" w:rsidRPr="003B3D88" w:rsidRDefault="00552F47" w:rsidP="00635EB5">
            <w:pPr>
              <w:rPr>
                <w:rFonts w:cs="Tahoma"/>
                <w:color w:val="auto"/>
              </w:rPr>
            </w:pPr>
            <w:r w:rsidRPr="003B3D88">
              <w:rPr>
                <w:rFonts w:cs="Tahoma"/>
                <w:color w:val="auto"/>
              </w:rPr>
              <w:t>Vendor Survey</w:t>
            </w:r>
            <w:r w:rsidRPr="003B3D88">
              <w:rPr>
                <w:rFonts w:cs="Tahoma"/>
                <w:color w:val="auto"/>
              </w:rPr>
              <w:br/>
            </w:r>
          </w:p>
        </w:tc>
        <w:tc>
          <w:tcPr>
            <w:tcW w:w="5760" w:type="dxa"/>
            <w:shd w:val="clear" w:color="auto" w:fill="F2F2F2" w:themeFill="background1" w:themeFillShade="F2"/>
          </w:tcPr>
          <w:p w14:paraId="6A65ECFC" w14:textId="77777777" w:rsidR="00552F47" w:rsidRPr="003B3D88" w:rsidRDefault="00552F47" w:rsidP="00635EB5">
            <w:pPr>
              <w:cnfStyle w:val="000000100000" w:firstRow="0" w:lastRow="0" w:firstColumn="0" w:lastColumn="0" w:oddVBand="0" w:evenVBand="0" w:oddHBand="1" w:evenHBand="0" w:firstRowFirstColumn="0" w:firstRowLastColumn="0" w:lastRowFirstColumn="0" w:lastRowLastColumn="0"/>
              <w:rPr>
                <w:rFonts w:cs="Tahoma"/>
              </w:rPr>
            </w:pPr>
          </w:p>
        </w:tc>
      </w:tr>
      <w:tr w:rsidR="00552F47" w:rsidRPr="00487F41" w14:paraId="2376A81A" w14:textId="77777777" w:rsidTr="00701658">
        <w:tc>
          <w:tcPr>
            <w:cnfStyle w:val="001000000000" w:firstRow="0" w:lastRow="0" w:firstColumn="1" w:lastColumn="0" w:oddVBand="0" w:evenVBand="0" w:oddHBand="0" w:evenHBand="0" w:firstRowFirstColumn="0" w:firstRowLastColumn="0" w:lastRowFirstColumn="0" w:lastRowLastColumn="0"/>
            <w:tcW w:w="10908" w:type="dxa"/>
            <w:gridSpan w:val="2"/>
            <w:shd w:val="clear" w:color="auto" w:fill="E1E1E1"/>
          </w:tcPr>
          <w:p w14:paraId="5E9BAACA" w14:textId="77777777" w:rsidR="00552F47" w:rsidRPr="003B3D88" w:rsidRDefault="00552F47" w:rsidP="00635EB5">
            <w:pPr>
              <w:rPr>
                <w:rFonts w:cs="Tahoma"/>
                <w:color w:val="auto"/>
              </w:rPr>
            </w:pPr>
            <w:r w:rsidRPr="003B3D88">
              <w:rPr>
                <w:rFonts w:cs="Tahoma"/>
                <w:color w:val="auto"/>
              </w:rPr>
              <w:t>Issues to be Addressed</w:t>
            </w:r>
          </w:p>
          <w:p w14:paraId="14F3E785" w14:textId="77777777" w:rsidR="00552F47" w:rsidRPr="003B3D88" w:rsidRDefault="00552F47" w:rsidP="00635EB5">
            <w:pPr>
              <w:rPr>
                <w:rFonts w:cs="Tahoma"/>
                <w:color w:val="auto"/>
              </w:rPr>
            </w:pPr>
          </w:p>
          <w:p w14:paraId="6C058E83" w14:textId="77777777" w:rsidR="00552F47" w:rsidRPr="003B3D88" w:rsidRDefault="00552F47" w:rsidP="00635EB5">
            <w:pPr>
              <w:rPr>
                <w:rFonts w:cs="Tahoma"/>
                <w:color w:val="auto"/>
              </w:rPr>
            </w:pPr>
          </w:p>
          <w:p w14:paraId="2C393672" w14:textId="77777777" w:rsidR="00552F47" w:rsidRPr="003B3D88" w:rsidRDefault="00552F47" w:rsidP="00635EB5">
            <w:pPr>
              <w:rPr>
                <w:rFonts w:cs="Tahoma"/>
                <w:color w:val="auto"/>
              </w:rPr>
            </w:pPr>
          </w:p>
          <w:p w14:paraId="29EA7AD3" w14:textId="77777777" w:rsidR="00552F47" w:rsidRPr="003B3D88" w:rsidRDefault="00552F47" w:rsidP="00635EB5">
            <w:pPr>
              <w:rPr>
                <w:rFonts w:cs="Tahoma"/>
                <w:color w:val="auto"/>
              </w:rPr>
            </w:pPr>
          </w:p>
        </w:tc>
      </w:tr>
      <w:tr w:rsidR="00552F47" w:rsidRPr="00487F41" w14:paraId="5C262B32" w14:textId="77777777" w:rsidTr="00701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shd w:val="clear" w:color="auto" w:fill="F2F2F2" w:themeFill="background1" w:themeFillShade="F2"/>
          </w:tcPr>
          <w:p w14:paraId="1A1BB0CF" w14:textId="77777777" w:rsidR="00552F47" w:rsidRPr="003B3D88" w:rsidRDefault="00552F47" w:rsidP="00635EB5">
            <w:pPr>
              <w:rPr>
                <w:rFonts w:cs="Tahoma"/>
                <w:color w:val="auto"/>
              </w:rPr>
            </w:pPr>
            <w:r w:rsidRPr="003B3D88">
              <w:rPr>
                <w:rFonts w:cs="Tahoma"/>
                <w:color w:val="auto"/>
              </w:rPr>
              <w:t>Employee Training</w:t>
            </w:r>
          </w:p>
          <w:p w14:paraId="335AB3FD" w14:textId="77777777" w:rsidR="00552F47" w:rsidRPr="003B3D88" w:rsidRDefault="00552F47" w:rsidP="00635EB5">
            <w:pPr>
              <w:rPr>
                <w:rFonts w:cs="Tahoma"/>
                <w:color w:val="auto"/>
              </w:rPr>
            </w:pPr>
          </w:p>
        </w:tc>
        <w:tc>
          <w:tcPr>
            <w:tcW w:w="5760" w:type="dxa"/>
            <w:shd w:val="clear" w:color="auto" w:fill="F2F2F2" w:themeFill="background1" w:themeFillShade="F2"/>
          </w:tcPr>
          <w:p w14:paraId="39B7D2FE" w14:textId="77777777" w:rsidR="00552F47" w:rsidRPr="003B3D88" w:rsidRDefault="00552F47" w:rsidP="00635EB5">
            <w:pPr>
              <w:cnfStyle w:val="000000100000" w:firstRow="0" w:lastRow="0" w:firstColumn="0" w:lastColumn="0" w:oddVBand="0" w:evenVBand="0" w:oddHBand="1" w:evenHBand="0" w:firstRowFirstColumn="0" w:firstRowLastColumn="0" w:lastRowFirstColumn="0" w:lastRowLastColumn="0"/>
              <w:rPr>
                <w:rFonts w:cs="Tahoma"/>
              </w:rPr>
            </w:pPr>
          </w:p>
        </w:tc>
      </w:tr>
      <w:tr w:rsidR="00552F47" w:rsidRPr="00487F41" w14:paraId="2E515CC6" w14:textId="77777777" w:rsidTr="00701658">
        <w:tc>
          <w:tcPr>
            <w:cnfStyle w:val="001000000000" w:firstRow="0" w:lastRow="0" w:firstColumn="1" w:lastColumn="0" w:oddVBand="0" w:evenVBand="0" w:oddHBand="0" w:evenHBand="0" w:firstRowFirstColumn="0" w:firstRowLastColumn="0" w:lastRowFirstColumn="0" w:lastRowLastColumn="0"/>
            <w:tcW w:w="10908" w:type="dxa"/>
            <w:gridSpan w:val="2"/>
            <w:shd w:val="clear" w:color="auto" w:fill="E1E1E1"/>
          </w:tcPr>
          <w:p w14:paraId="3F53FD99" w14:textId="77777777" w:rsidR="00552F47" w:rsidRPr="003B3D88" w:rsidRDefault="00552F47" w:rsidP="00635EB5">
            <w:pPr>
              <w:rPr>
                <w:rFonts w:cs="Tahoma"/>
                <w:color w:val="auto"/>
              </w:rPr>
            </w:pPr>
            <w:r w:rsidRPr="003B3D88">
              <w:rPr>
                <w:rFonts w:cs="Tahoma"/>
                <w:color w:val="auto"/>
              </w:rPr>
              <w:t>Comments / Recommendation Follow-up</w:t>
            </w:r>
          </w:p>
          <w:p w14:paraId="1434A7A8" w14:textId="77777777" w:rsidR="00552F47" w:rsidRPr="003B3D88" w:rsidRDefault="00552F47" w:rsidP="00635EB5">
            <w:pPr>
              <w:rPr>
                <w:rFonts w:cs="Tahoma"/>
                <w:color w:val="auto"/>
              </w:rPr>
            </w:pPr>
          </w:p>
          <w:p w14:paraId="4310A00A" w14:textId="77777777" w:rsidR="00552F47" w:rsidRPr="003B3D88" w:rsidRDefault="00552F47" w:rsidP="00635EB5">
            <w:pPr>
              <w:rPr>
                <w:rFonts w:cs="Tahoma"/>
                <w:color w:val="auto"/>
              </w:rPr>
            </w:pPr>
          </w:p>
          <w:p w14:paraId="6FD86876" w14:textId="77777777" w:rsidR="00552F47" w:rsidRPr="003B3D88" w:rsidRDefault="00552F47" w:rsidP="00635EB5">
            <w:pPr>
              <w:rPr>
                <w:rFonts w:cs="Tahoma"/>
                <w:color w:val="auto"/>
              </w:rPr>
            </w:pPr>
          </w:p>
          <w:p w14:paraId="5C2C65FC" w14:textId="77777777" w:rsidR="00552F47" w:rsidRPr="003B3D88" w:rsidRDefault="00552F47" w:rsidP="00635EB5">
            <w:pPr>
              <w:rPr>
                <w:rFonts w:cs="Tahoma"/>
                <w:color w:val="auto"/>
              </w:rPr>
            </w:pPr>
          </w:p>
        </w:tc>
      </w:tr>
    </w:tbl>
    <w:p w14:paraId="0260E4CF" w14:textId="77777777" w:rsidR="003B3D88" w:rsidRDefault="003B3D88" w:rsidP="00EC6AFD">
      <w:pPr>
        <w:pStyle w:val="CWDocumentSectionHeading"/>
        <w:rPr>
          <w:rFonts w:ascii="Calibri" w:hAnsi="Calibri"/>
        </w:rPr>
      </w:pPr>
    </w:p>
    <w:p w14:paraId="5A369A9C" w14:textId="77777777" w:rsidR="00CF73E9" w:rsidRDefault="00CF73E9" w:rsidP="00EC6AFD">
      <w:pPr>
        <w:pStyle w:val="CWDocumentSectionHeading"/>
        <w:rPr>
          <w:rFonts w:ascii="Calibri" w:hAnsi="Calibri"/>
        </w:rPr>
        <w:sectPr w:rsidR="00CF73E9" w:rsidSect="00CE2BAE">
          <w:headerReference w:type="first" r:id="rId14"/>
          <w:footerReference w:type="first" r:id="rId15"/>
          <w:pgSz w:w="12240" w:h="15840"/>
          <w:pgMar w:top="2151" w:right="720" w:bottom="720" w:left="720" w:header="720" w:footer="544" w:gutter="0"/>
          <w:cols w:space="720"/>
          <w:docGrid w:linePitch="360"/>
        </w:sectPr>
      </w:pPr>
    </w:p>
    <w:p w14:paraId="7BD64277" w14:textId="77777777" w:rsidR="00EC6AFD" w:rsidRPr="00EC6AFD" w:rsidRDefault="00EC6AFD" w:rsidP="00EC6AFD">
      <w:pPr>
        <w:pStyle w:val="CWDocumentSectionHeading"/>
        <w:rPr>
          <w:rFonts w:ascii="Calibri" w:hAnsi="Calibri"/>
        </w:rPr>
      </w:pPr>
      <w:r w:rsidRPr="00EC6AFD">
        <w:rPr>
          <w:rFonts w:ascii="Calibri" w:hAnsi="Calibri"/>
        </w:rPr>
        <w:lastRenderedPageBreak/>
        <w:t xml:space="preserve">VI. </w:t>
      </w:r>
      <w:r w:rsidR="00552F47">
        <w:rPr>
          <w:rFonts w:ascii="Calibri" w:hAnsi="Calibri"/>
        </w:rPr>
        <w:t>VIOLENCE INCIDENT LOG</w:t>
      </w:r>
    </w:p>
    <w:tbl>
      <w:tblPr>
        <w:tblStyle w:val="MediumGrid3-Accent5"/>
        <w:tblW w:w="14508" w:type="dxa"/>
        <w:tblLayout w:type="fixed"/>
        <w:tblLook w:val="04A0" w:firstRow="1" w:lastRow="0" w:firstColumn="1" w:lastColumn="0" w:noHBand="0" w:noVBand="1"/>
      </w:tblPr>
      <w:tblGrid>
        <w:gridCol w:w="1188"/>
        <w:gridCol w:w="1350"/>
        <w:gridCol w:w="1530"/>
        <w:gridCol w:w="2430"/>
        <w:gridCol w:w="1710"/>
        <w:gridCol w:w="1350"/>
        <w:gridCol w:w="2970"/>
        <w:gridCol w:w="1980"/>
      </w:tblGrid>
      <w:tr w:rsidR="00552F47" w:rsidRPr="00B44C11" w14:paraId="2EA0E124" w14:textId="77777777" w:rsidTr="002637A6">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4508" w:type="dxa"/>
            <w:gridSpan w:val="8"/>
            <w:shd w:val="clear" w:color="auto" w:fill="4085B6"/>
            <w:vAlign w:val="center"/>
          </w:tcPr>
          <w:p w14:paraId="65C0C05F" w14:textId="77777777" w:rsidR="00552F47" w:rsidRPr="00EA233C" w:rsidRDefault="00C80A18" w:rsidP="003B3D88">
            <w:pPr>
              <w:tabs>
                <w:tab w:val="left" w:pos="450"/>
                <w:tab w:val="left" w:pos="900"/>
                <w:tab w:val="left" w:pos="1350"/>
                <w:tab w:val="left" w:pos="1800"/>
                <w:tab w:val="left" w:pos="2250"/>
              </w:tabs>
              <w:spacing w:after="0"/>
              <w:jc w:val="center"/>
              <w:rPr>
                <w:rFonts w:cs="Tahoma"/>
                <w:b w:val="0"/>
                <w:sz w:val="36"/>
                <w:szCs w:val="36"/>
              </w:rPr>
            </w:pPr>
            <w:r>
              <w:rPr>
                <w:rFonts w:cs="Tahoma"/>
                <w:sz w:val="32"/>
                <w:szCs w:val="36"/>
              </w:rPr>
              <w:t>VIOLENCE</w:t>
            </w:r>
            <w:r w:rsidR="00FE269F" w:rsidRPr="003B3D88">
              <w:rPr>
                <w:rFonts w:cs="Tahoma"/>
                <w:sz w:val="32"/>
                <w:szCs w:val="36"/>
              </w:rPr>
              <w:t xml:space="preserve"> INCIDENT LOG</w:t>
            </w:r>
          </w:p>
        </w:tc>
      </w:tr>
      <w:tr w:rsidR="00BB63AF" w:rsidRPr="00B44C11" w14:paraId="1C02333D" w14:textId="77777777" w:rsidTr="00BB63AF">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1188" w:type="dxa"/>
            <w:shd w:val="clear" w:color="auto" w:fill="E1E1E1"/>
            <w:vAlign w:val="center"/>
          </w:tcPr>
          <w:p w14:paraId="6CE9F9BE" w14:textId="77777777" w:rsidR="00552F47" w:rsidRPr="00167B8B" w:rsidRDefault="006C6608" w:rsidP="003B3D88">
            <w:pPr>
              <w:tabs>
                <w:tab w:val="left" w:pos="450"/>
                <w:tab w:val="left" w:pos="900"/>
                <w:tab w:val="left" w:pos="1350"/>
                <w:tab w:val="left" w:pos="1800"/>
                <w:tab w:val="left" w:pos="2250"/>
              </w:tabs>
              <w:spacing w:after="0" w:line="240" w:lineRule="auto"/>
              <w:jc w:val="center"/>
              <w:rPr>
                <w:rFonts w:cs="Tahoma"/>
                <w:color w:val="auto"/>
                <w:sz w:val="20"/>
                <w:szCs w:val="20"/>
              </w:rPr>
            </w:pPr>
            <w:r>
              <w:rPr>
                <w:rFonts w:cs="Tahoma"/>
                <w:color w:val="auto"/>
                <w:sz w:val="20"/>
                <w:szCs w:val="20"/>
              </w:rPr>
              <w:t>DATE</w:t>
            </w:r>
          </w:p>
        </w:tc>
        <w:tc>
          <w:tcPr>
            <w:tcW w:w="1350" w:type="dxa"/>
            <w:shd w:val="clear" w:color="auto" w:fill="E1E1E1"/>
            <w:vAlign w:val="center"/>
          </w:tcPr>
          <w:p w14:paraId="671EDBCB" w14:textId="77777777" w:rsidR="00552F47" w:rsidRPr="00167B8B" w:rsidRDefault="00552F47" w:rsidP="003B3D88">
            <w:pPr>
              <w:tabs>
                <w:tab w:val="left" w:pos="450"/>
                <w:tab w:val="left" w:pos="900"/>
                <w:tab w:val="left" w:pos="1350"/>
                <w:tab w:val="left" w:pos="1800"/>
                <w:tab w:val="left" w:pos="22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167B8B">
              <w:rPr>
                <w:rFonts w:cs="Tahoma"/>
                <w:b/>
                <w:sz w:val="20"/>
                <w:szCs w:val="20"/>
              </w:rPr>
              <w:t>T</w:t>
            </w:r>
            <w:r w:rsidR="006C6608">
              <w:rPr>
                <w:rFonts w:cs="Tahoma"/>
                <w:b/>
                <w:sz w:val="20"/>
                <w:szCs w:val="20"/>
              </w:rPr>
              <w:t>IME</w:t>
            </w:r>
          </w:p>
        </w:tc>
        <w:tc>
          <w:tcPr>
            <w:tcW w:w="1530" w:type="dxa"/>
            <w:shd w:val="clear" w:color="auto" w:fill="E1E1E1"/>
            <w:vAlign w:val="center"/>
          </w:tcPr>
          <w:p w14:paraId="25E2D8A2" w14:textId="77777777" w:rsidR="00552F47" w:rsidRPr="00167B8B" w:rsidRDefault="006C6608" w:rsidP="003B3D88">
            <w:pPr>
              <w:tabs>
                <w:tab w:val="left" w:pos="450"/>
                <w:tab w:val="left" w:pos="900"/>
                <w:tab w:val="left" w:pos="1350"/>
                <w:tab w:val="left" w:pos="1800"/>
                <w:tab w:val="left" w:pos="22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Pr>
                <w:rFonts w:cs="Tahoma"/>
                <w:b/>
                <w:sz w:val="20"/>
                <w:szCs w:val="20"/>
              </w:rPr>
              <w:t>LOCATION</w:t>
            </w:r>
          </w:p>
        </w:tc>
        <w:tc>
          <w:tcPr>
            <w:tcW w:w="2430" w:type="dxa"/>
            <w:shd w:val="clear" w:color="auto" w:fill="E1E1E1"/>
            <w:vAlign w:val="center"/>
          </w:tcPr>
          <w:p w14:paraId="0A9D892F" w14:textId="77777777" w:rsidR="00552F47" w:rsidRPr="00167B8B" w:rsidRDefault="006C6608" w:rsidP="003B3D88">
            <w:pPr>
              <w:tabs>
                <w:tab w:val="left" w:pos="450"/>
                <w:tab w:val="left" w:pos="900"/>
                <w:tab w:val="left" w:pos="1350"/>
                <w:tab w:val="left" w:pos="1800"/>
                <w:tab w:val="left" w:pos="22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Pr>
                <w:rFonts w:cs="Tahoma"/>
                <w:b/>
                <w:sz w:val="20"/>
                <w:szCs w:val="20"/>
              </w:rPr>
              <w:t>DESCRIPTION</w:t>
            </w:r>
          </w:p>
        </w:tc>
        <w:tc>
          <w:tcPr>
            <w:tcW w:w="1710" w:type="dxa"/>
            <w:shd w:val="clear" w:color="auto" w:fill="E1E1E1"/>
            <w:vAlign w:val="center"/>
          </w:tcPr>
          <w:p w14:paraId="58A48ABE" w14:textId="77777777" w:rsidR="00552F47" w:rsidRPr="00167B8B" w:rsidRDefault="006C6608" w:rsidP="003B3D88">
            <w:pPr>
              <w:tabs>
                <w:tab w:val="left" w:pos="450"/>
                <w:tab w:val="left" w:pos="900"/>
                <w:tab w:val="left" w:pos="1350"/>
                <w:tab w:val="left" w:pos="1800"/>
                <w:tab w:val="left" w:pos="22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Pr>
                <w:rFonts w:cs="Tahoma"/>
                <w:b/>
                <w:sz w:val="20"/>
                <w:szCs w:val="20"/>
              </w:rPr>
              <w:t>EMPLOYEE INVOLVED</w:t>
            </w:r>
          </w:p>
        </w:tc>
        <w:tc>
          <w:tcPr>
            <w:tcW w:w="1350" w:type="dxa"/>
            <w:shd w:val="clear" w:color="auto" w:fill="E1E1E1"/>
            <w:vAlign w:val="center"/>
          </w:tcPr>
          <w:p w14:paraId="3B6B7D7B" w14:textId="77777777" w:rsidR="00552F47" w:rsidRPr="00167B8B" w:rsidRDefault="006C6608" w:rsidP="003B3D88">
            <w:pPr>
              <w:tabs>
                <w:tab w:val="left" w:pos="450"/>
                <w:tab w:val="left" w:pos="900"/>
                <w:tab w:val="left" w:pos="1350"/>
                <w:tab w:val="left" w:pos="1800"/>
                <w:tab w:val="left" w:pos="22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Pr>
                <w:rFonts w:cs="Tahoma"/>
                <w:b/>
                <w:sz w:val="20"/>
                <w:szCs w:val="20"/>
              </w:rPr>
              <w:t>RESIDENT INVOLVED</w:t>
            </w:r>
          </w:p>
        </w:tc>
        <w:tc>
          <w:tcPr>
            <w:tcW w:w="2970" w:type="dxa"/>
            <w:shd w:val="clear" w:color="auto" w:fill="E1E1E1"/>
            <w:vAlign w:val="center"/>
          </w:tcPr>
          <w:p w14:paraId="25B9A516" w14:textId="77777777" w:rsidR="00552F47" w:rsidRPr="00167B8B" w:rsidRDefault="006C6608" w:rsidP="003B3D88">
            <w:pPr>
              <w:tabs>
                <w:tab w:val="left" w:pos="450"/>
                <w:tab w:val="left" w:pos="900"/>
                <w:tab w:val="left" w:pos="1350"/>
                <w:tab w:val="left" w:pos="1800"/>
                <w:tab w:val="left" w:pos="22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Pr>
                <w:rFonts w:cs="Tahoma"/>
                <w:b/>
                <w:sz w:val="20"/>
                <w:szCs w:val="20"/>
              </w:rPr>
              <w:t>CONSEQUENCES</w:t>
            </w:r>
          </w:p>
        </w:tc>
        <w:tc>
          <w:tcPr>
            <w:tcW w:w="1980" w:type="dxa"/>
            <w:shd w:val="clear" w:color="auto" w:fill="E1E1E1"/>
            <w:vAlign w:val="center"/>
          </w:tcPr>
          <w:p w14:paraId="5DFF08D1" w14:textId="77777777" w:rsidR="00552F47" w:rsidRPr="00167B8B" w:rsidRDefault="006C6608" w:rsidP="003B3D88">
            <w:pPr>
              <w:tabs>
                <w:tab w:val="left" w:pos="450"/>
                <w:tab w:val="left" w:pos="900"/>
                <w:tab w:val="left" w:pos="1350"/>
                <w:tab w:val="left" w:pos="1800"/>
                <w:tab w:val="left" w:pos="22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Pr>
                <w:rFonts w:cs="Tahoma"/>
                <w:b/>
                <w:sz w:val="20"/>
                <w:szCs w:val="20"/>
              </w:rPr>
              <w:t>EMPLOYEE COMPLETING LOG</w:t>
            </w:r>
          </w:p>
        </w:tc>
      </w:tr>
      <w:tr w:rsidR="00BB63AF" w:rsidRPr="00B44C11" w14:paraId="42843333" w14:textId="77777777" w:rsidTr="00BB63AF">
        <w:trPr>
          <w:trHeight w:val="1296"/>
        </w:trPr>
        <w:tc>
          <w:tcPr>
            <w:cnfStyle w:val="001000000000" w:firstRow="0" w:lastRow="0" w:firstColumn="1" w:lastColumn="0" w:oddVBand="0" w:evenVBand="0" w:oddHBand="0" w:evenHBand="0" w:firstRowFirstColumn="0" w:firstRowLastColumn="0" w:lastRowFirstColumn="0" w:lastRowLastColumn="0"/>
            <w:tcW w:w="1188" w:type="dxa"/>
            <w:shd w:val="clear" w:color="auto" w:fill="F2F2F2" w:themeFill="background1" w:themeFillShade="F2"/>
          </w:tcPr>
          <w:p w14:paraId="1B746190" w14:textId="77777777" w:rsidR="00552F47" w:rsidRPr="00B44C11" w:rsidRDefault="00552F47" w:rsidP="00635EB5">
            <w:pPr>
              <w:tabs>
                <w:tab w:val="left" w:pos="450"/>
                <w:tab w:val="left" w:pos="900"/>
                <w:tab w:val="left" w:pos="1350"/>
                <w:tab w:val="left" w:pos="1800"/>
                <w:tab w:val="left" w:pos="2250"/>
              </w:tabs>
              <w:rPr>
                <w:rFonts w:cs="Tahoma"/>
              </w:rPr>
            </w:pPr>
          </w:p>
        </w:tc>
        <w:tc>
          <w:tcPr>
            <w:tcW w:w="1350" w:type="dxa"/>
            <w:shd w:val="clear" w:color="auto" w:fill="F2F2F2" w:themeFill="background1" w:themeFillShade="F2"/>
          </w:tcPr>
          <w:p w14:paraId="5ACF7FD7" w14:textId="77777777" w:rsidR="00552F47" w:rsidRPr="00B44C11" w:rsidRDefault="00552F47" w:rsidP="00635EB5">
            <w:pPr>
              <w:tabs>
                <w:tab w:val="left" w:pos="450"/>
                <w:tab w:val="left" w:pos="900"/>
                <w:tab w:val="left" w:pos="1350"/>
                <w:tab w:val="left" w:pos="1800"/>
                <w:tab w:val="left" w:pos="2250"/>
              </w:tabs>
              <w:cnfStyle w:val="000000000000" w:firstRow="0" w:lastRow="0" w:firstColumn="0" w:lastColumn="0" w:oddVBand="0" w:evenVBand="0" w:oddHBand="0" w:evenHBand="0" w:firstRowFirstColumn="0" w:firstRowLastColumn="0" w:lastRowFirstColumn="0" w:lastRowLastColumn="0"/>
              <w:rPr>
                <w:rFonts w:cs="Tahoma"/>
              </w:rPr>
            </w:pPr>
          </w:p>
        </w:tc>
        <w:tc>
          <w:tcPr>
            <w:tcW w:w="1530" w:type="dxa"/>
            <w:shd w:val="clear" w:color="auto" w:fill="F2F2F2" w:themeFill="background1" w:themeFillShade="F2"/>
          </w:tcPr>
          <w:p w14:paraId="65685397" w14:textId="77777777" w:rsidR="00552F47" w:rsidRPr="00B44C11" w:rsidRDefault="00552F47" w:rsidP="00635EB5">
            <w:pPr>
              <w:tabs>
                <w:tab w:val="left" w:pos="450"/>
                <w:tab w:val="left" w:pos="900"/>
                <w:tab w:val="left" w:pos="1350"/>
                <w:tab w:val="left" w:pos="1800"/>
                <w:tab w:val="left" w:pos="2250"/>
              </w:tabs>
              <w:cnfStyle w:val="000000000000" w:firstRow="0" w:lastRow="0" w:firstColumn="0" w:lastColumn="0" w:oddVBand="0" w:evenVBand="0" w:oddHBand="0" w:evenHBand="0" w:firstRowFirstColumn="0" w:firstRowLastColumn="0" w:lastRowFirstColumn="0" w:lastRowLastColumn="0"/>
              <w:rPr>
                <w:rFonts w:cs="Tahoma"/>
              </w:rPr>
            </w:pPr>
          </w:p>
        </w:tc>
        <w:tc>
          <w:tcPr>
            <w:tcW w:w="2430" w:type="dxa"/>
            <w:shd w:val="clear" w:color="auto" w:fill="F2F2F2" w:themeFill="background1" w:themeFillShade="F2"/>
          </w:tcPr>
          <w:p w14:paraId="6E5BA4B0" w14:textId="77777777" w:rsidR="00552F47" w:rsidRPr="00B44C11" w:rsidRDefault="00552F47" w:rsidP="00635EB5">
            <w:pPr>
              <w:tabs>
                <w:tab w:val="left" w:pos="450"/>
                <w:tab w:val="left" w:pos="900"/>
                <w:tab w:val="left" w:pos="1350"/>
                <w:tab w:val="left" w:pos="1800"/>
                <w:tab w:val="left" w:pos="2250"/>
              </w:tabs>
              <w:cnfStyle w:val="000000000000" w:firstRow="0" w:lastRow="0" w:firstColumn="0" w:lastColumn="0" w:oddVBand="0" w:evenVBand="0" w:oddHBand="0" w:evenHBand="0" w:firstRowFirstColumn="0" w:firstRowLastColumn="0" w:lastRowFirstColumn="0" w:lastRowLastColumn="0"/>
              <w:rPr>
                <w:rFonts w:cs="Tahoma"/>
              </w:rPr>
            </w:pPr>
          </w:p>
        </w:tc>
        <w:tc>
          <w:tcPr>
            <w:tcW w:w="1710" w:type="dxa"/>
            <w:shd w:val="clear" w:color="auto" w:fill="F2F2F2" w:themeFill="background1" w:themeFillShade="F2"/>
          </w:tcPr>
          <w:p w14:paraId="4CC9F62A" w14:textId="77777777" w:rsidR="00552F47" w:rsidRPr="00B44C11" w:rsidRDefault="00552F47" w:rsidP="00635EB5">
            <w:pPr>
              <w:tabs>
                <w:tab w:val="left" w:pos="450"/>
                <w:tab w:val="left" w:pos="900"/>
                <w:tab w:val="left" w:pos="1350"/>
                <w:tab w:val="left" w:pos="1800"/>
                <w:tab w:val="left" w:pos="2250"/>
              </w:tabs>
              <w:cnfStyle w:val="000000000000" w:firstRow="0" w:lastRow="0" w:firstColumn="0" w:lastColumn="0" w:oddVBand="0" w:evenVBand="0" w:oddHBand="0" w:evenHBand="0" w:firstRowFirstColumn="0" w:firstRowLastColumn="0" w:lastRowFirstColumn="0" w:lastRowLastColumn="0"/>
              <w:rPr>
                <w:rFonts w:cs="Tahoma"/>
              </w:rPr>
            </w:pPr>
          </w:p>
        </w:tc>
        <w:tc>
          <w:tcPr>
            <w:tcW w:w="1350" w:type="dxa"/>
            <w:shd w:val="clear" w:color="auto" w:fill="F2F2F2" w:themeFill="background1" w:themeFillShade="F2"/>
          </w:tcPr>
          <w:p w14:paraId="7AF57768" w14:textId="77777777" w:rsidR="00552F47" w:rsidRPr="00B44C11" w:rsidRDefault="00552F47" w:rsidP="00635EB5">
            <w:pPr>
              <w:tabs>
                <w:tab w:val="left" w:pos="450"/>
                <w:tab w:val="left" w:pos="900"/>
                <w:tab w:val="left" w:pos="1350"/>
                <w:tab w:val="left" w:pos="1800"/>
                <w:tab w:val="left" w:pos="2250"/>
              </w:tabs>
              <w:cnfStyle w:val="000000000000" w:firstRow="0" w:lastRow="0" w:firstColumn="0" w:lastColumn="0" w:oddVBand="0" w:evenVBand="0" w:oddHBand="0" w:evenHBand="0" w:firstRowFirstColumn="0" w:firstRowLastColumn="0" w:lastRowFirstColumn="0" w:lastRowLastColumn="0"/>
              <w:rPr>
                <w:rFonts w:cs="Tahoma"/>
              </w:rPr>
            </w:pPr>
          </w:p>
        </w:tc>
        <w:tc>
          <w:tcPr>
            <w:tcW w:w="2970" w:type="dxa"/>
            <w:shd w:val="clear" w:color="auto" w:fill="F2F2F2" w:themeFill="background1" w:themeFillShade="F2"/>
          </w:tcPr>
          <w:p w14:paraId="35F2BBEE" w14:textId="77777777" w:rsidR="00552F47" w:rsidRPr="00B44C11" w:rsidRDefault="00552F47" w:rsidP="00635EB5">
            <w:pPr>
              <w:tabs>
                <w:tab w:val="left" w:pos="450"/>
                <w:tab w:val="left" w:pos="900"/>
                <w:tab w:val="left" w:pos="1350"/>
                <w:tab w:val="left" w:pos="1800"/>
                <w:tab w:val="left" w:pos="2250"/>
              </w:tabs>
              <w:cnfStyle w:val="000000000000" w:firstRow="0" w:lastRow="0" w:firstColumn="0" w:lastColumn="0" w:oddVBand="0" w:evenVBand="0" w:oddHBand="0" w:evenHBand="0" w:firstRowFirstColumn="0" w:firstRowLastColumn="0" w:lastRowFirstColumn="0" w:lastRowLastColumn="0"/>
              <w:rPr>
                <w:rFonts w:cs="Tahoma"/>
              </w:rPr>
            </w:pPr>
          </w:p>
        </w:tc>
        <w:tc>
          <w:tcPr>
            <w:tcW w:w="1980" w:type="dxa"/>
            <w:shd w:val="clear" w:color="auto" w:fill="F2F2F2" w:themeFill="background1" w:themeFillShade="F2"/>
          </w:tcPr>
          <w:p w14:paraId="3C2069B6" w14:textId="77777777" w:rsidR="00552F47" w:rsidRPr="00B44C11" w:rsidRDefault="00552F47" w:rsidP="00635EB5">
            <w:pPr>
              <w:tabs>
                <w:tab w:val="left" w:pos="450"/>
                <w:tab w:val="left" w:pos="900"/>
                <w:tab w:val="left" w:pos="1350"/>
                <w:tab w:val="left" w:pos="1800"/>
                <w:tab w:val="left" w:pos="2250"/>
              </w:tabs>
              <w:cnfStyle w:val="000000000000" w:firstRow="0" w:lastRow="0" w:firstColumn="0" w:lastColumn="0" w:oddVBand="0" w:evenVBand="0" w:oddHBand="0" w:evenHBand="0" w:firstRowFirstColumn="0" w:firstRowLastColumn="0" w:lastRowFirstColumn="0" w:lastRowLastColumn="0"/>
              <w:rPr>
                <w:rFonts w:cs="Tahoma"/>
              </w:rPr>
            </w:pPr>
          </w:p>
        </w:tc>
      </w:tr>
      <w:tr w:rsidR="00BB63AF" w:rsidRPr="00B44C11" w14:paraId="3A702BA2" w14:textId="77777777" w:rsidTr="00BB63AF">
        <w:trPr>
          <w:cnfStyle w:val="000000100000" w:firstRow="0" w:lastRow="0" w:firstColumn="0" w:lastColumn="0" w:oddVBand="0" w:evenVBand="0" w:oddHBand="1" w:evenHBand="0" w:firstRowFirstColumn="0" w:firstRowLastColumn="0" w:lastRowFirstColumn="0" w:lastRowLastColumn="0"/>
          <w:trHeight w:val="1582"/>
        </w:trPr>
        <w:tc>
          <w:tcPr>
            <w:cnfStyle w:val="001000000000" w:firstRow="0" w:lastRow="0" w:firstColumn="1" w:lastColumn="0" w:oddVBand="0" w:evenVBand="0" w:oddHBand="0" w:evenHBand="0" w:firstRowFirstColumn="0" w:firstRowLastColumn="0" w:lastRowFirstColumn="0" w:lastRowLastColumn="0"/>
            <w:tcW w:w="1188" w:type="dxa"/>
            <w:shd w:val="clear" w:color="auto" w:fill="E1E1E1"/>
          </w:tcPr>
          <w:p w14:paraId="64ACFB53" w14:textId="77777777" w:rsidR="00552F47" w:rsidRPr="00B44C11" w:rsidRDefault="00552F47" w:rsidP="00635EB5">
            <w:pPr>
              <w:tabs>
                <w:tab w:val="left" w:pos="450"/>
                <w:tab w:val="left" w:pos="900"/>
                <w:tab w:val="left" w:pos="1350"/>
                <w:tab w:val="left" w:pos="1800"/>
                <w:tab w:val="left" w:pos="2250"/>
              </w:tabs>
              <w:rPr>
                <w:rFonts w:cs="Tahoma"/>
              </w:rPr>
            </w:pPr>
          </w:p>
        </w:tc>
        <w:tc>
          <w:tcPr>
            <w:tcW w:w="1350" w:type="dxa"/>
            <w:shd w:val="clear" w:color="auto" w:fill="E1E1E1"/>
          </w:tcPr>
          <w:p w14:paraId="5B328A26" w14:textId="77777777" w:rsidR="00552F47" w:rsidRPr="00B44C11" w:rsidRDefault="00552F47" w:rsidP="00635EB5">
            <w:pPr>
              <w:tabs>
                <w:tab w:val="left" w:pos="450"/>
                <w:tab w:val="left" w:pos="900"/>
                <w:tab w:val="left" w:pos="1350"/>
                <w:tab w:val="left" w:pos="1800"/>
                <w:tab w:val="left" w:pos="2250"/>
              </w:tabs>
              <w:cnfStyle w:val="000000100000" w:firstRow="0" w:lastRow="0" w:firstColumn="0" w:lastColumn="0" w:oddVBand="0" w:evenVBand="0" w:oddHBand="1" w:evenHBand="0" w:firstRowFirstColumn="0" w:firstRowLastColumn="0" w:lastRowFirstColumn="0" w:lastRowLastColumn="0"/>
              <w:rPr>
                <w:rFonts w:cs="Tahoma"/>
              </w:rPr>
            </w:pPr>
          </w:p>
        </w:tc>
        <w:tc>
          <w:tcPr>
            <w:tcW w:w="1530" w:type="dxa"/>
            <w:shd w:val="clear" w:color="auto" w:fill="E1E1E1"/>
          </w:tcPr>
          <w:p w14:paraId="3CEABC55" w14:textId="77777777" w:rsidR="00552F47" w:rsidRPr="00B44C11" w:rsidRDefault="00552F47" w:rsidP="00635EB5">
            <w:pPr>
              <w:tabs>
                <w:tab w:val="left" w:pos="450"/>
                <w:tab w:val="left" w:pos="900"/>
                <w:tab w:val="left" w:pos="1350"/>
                <w:tab w:val="left" w:pos="1800"/>
                <w:tab w:val="left" w:pos="2250"/>
              </w:tabs>
              <w:cnfStyle w:val="000000100000" w:firstRow="0" w:lastRow="0" w:firstColumn="0" w:lastColumn="0" w:oddVBand="0" w:evenVBand="0" w:oddHBand="1" w:evenHBand="0" w:firstRowFirstColumn="0" w:firstRowLastColumn="0" w:lastRowFirstColumn="0" w:lastRowLastColumn="0"/>
              <w:rPr>
                <w:rFonts w:cs="Tahoma"/>
              </w:rPr>
            </w:pPr>
          </w:p>
        </w:tc>
        <w:tc>
          <w:tcPr>
            <w:tcW w:w="2430" w:type="dxa"/>
            <w:shd w:val="clear" w:color="auto" w:fill="E1E1E1"/>
          </w:tcPr>
          <w:p w14:paraId="1447CB45" w14:textId="77777777" w:rsidR="00552F47" w:rsidRPr="00B44C11" w:rsidRDefault="00552F47" w:rsidP="00635EB5">
            <w:pPr>
              <w:tabs>
                <w:tab w:val="left" w:pos="450"/>
                <w:tab w:val="left" w:pos="900"/>
                <w:tab w:val="left" w:pos="1350"/>
                <w:tab w:val="left" w:pos="1800"/>
                <w:tab w:val="left" w:pos="2250"/>
              </w:tabs>
              <w:cnfStyle w:val="000000100000" w:firstRow="0" w:lastRow="0" w:firstColumn="0" w:lastColumn="0" w:oddVBand="0" w:evenVBand="0" w:oddHBand="1" w:evenHBand="0" w:firstRowFirstColumn="0" w:firstRowLastColumn="0" w:lastRowFirstColumn="0" w:lastRowLastColumn="0"/>
              <w:rPr>
                <w:rFonts w:cs="Tahoma"/>
              </w:rPr>
            </w:pPr>
          </w:p>
        </w:tc>
        <w:tc>
          <w:tcPr>
            <w:tcW w:w="1710" w:type="dxa"/>
            <w:shd w:val="clear" w:color="auto" w:fill="E1E1E1"/>
          </w:tcPr>
          <w:p w14:paraId="214DC6FF" w14:textId="77777777" w:rsidR="00552F47" w:rsidRPr="00B44C11" w:rsidRDefault="00552F47" w:rsidP="00635EB5">
            <w:pPr>
              <w:tabs>
                <w:tab w:val="left" w:pos="450"/>
                <w:tab w:val="left" w:pos="900"/>
                <w:tab w:val="left" w:pos="1350"/>
                <w:tab w:val="left" w:pos="1800"/>
                <w:tab w:val="left" w:pos="2250"/>
              </w:tabs>
              <w:cnfStyle w:val="000000100000" w:firstRow="0" w:lastRow="0" w:firstColumn="0" w:lastColumn="0" w:oddVBand="0" w:evenVBand="0" w:oddHBand="1" w:evenHBand="0" w:firstRowFirstColumn="0" w:firstRowLastColumn="0" w:lastRowFirstColumn="0" w:lastRowLastColumn="0"/>
              <w:rPr>
                <w:rFonts w:cs="Tahoma"/>
              </w:rPr>
            </w:pPr>
          </w:p>
        </w:tc>
        <w:tc>
          <w:tcPr>
            <w:tcW w:w="1350" w:type="dxa"/>
            <w:shd w:val="clear" w:color="auto" w:fill="E1E1E1"/>
          </w:tcPr>
          <w:p w14:paraId="3FD7EF91" w14:textId="77777777" w:rsidR="00552F47" w:rsidRPr="00B44C11" w:rsidRDefault="00552F47" w:rsidP="00635EB5">
            <w:pPr>
              <w:tabs>
                <w:tab w:val="left" w:pos="450"/>
                <w:tab w:val="left" w:pos="900"/>
                <w:tab w:val="left" w:pos="1350"/>
                <w:tab w:val="left" w:pos="1800"/>
                <w:tab w:val="left" w:pos="2250"/>
              </w:tabs>
              <w:cnfStyle w:val="000000100000" w:firstRow="0" w:lastRow="0" w:firstColumn="0" w:lastColumn="0" w:oddVBand="0" w:evenVBand="0" w:oddHBand="1" w:evenHBand="0" w:firstRowFirstColumn="0" w:firstRowLastColumn="0" w:lastRowFirstColumn="0" w:lastRowLastColumn="0"/>
              <w:rPr>
                <w:rFonts w:cs="Tahoma"/>
              </w:rPr>
            </w:pPr>
          </w:p>
        </w:tc>
        <w:tc>
          <w:tcPr>
            <w:tcW w:w="2970" w:type="dxa"/>
            <w:shd w:val="clear" w:color="auto" w:fill="E1E1E1"/>
          </w:tcPr>
          <w:p w14:paraId="5A0E59BA" w14:textId="77777777" w:rsidR="00552F47" w:rsidRPr="00B44C11" w:rsidRDefault="00552F47" w:rsidP="00635EB5">
            <w:pPr>
              <w:tabs>
                <w:tab w:val="left" w:pos="450"/>
                <w:tab w:val="left" w:pos="900"/>
                <w:tab w:val="left" w:pos="1350"/>
                <w:tab w:val="left" w:pos="1800"/>
                <w:tab w:val="left" w:pos="2250"/>
              </w:tabs>
              <w:cnfStyle w:val="000000100000" w:firstRow="0" w:lastRow="0" w:firstColumn="0" w:lastColumn="0" w:oddVBand="0" w:evenVBand="0" w:oddHBand="1" w:evenHBand="0" w:firstRowFirstColumn="0" w:firstRowLastColumn="0" w:lastRowFirstColumn="0" w:lastRowLastColumn="0"/>
              <w:rPr>
                <w:rFonts w:cs="Tahoma"/>
              </w:rPr>
            </w:pPr>
          </w:p>
        </w:tc>
        <w:tc>
          <w:tcPr>
            <w:tcW w:w="1980" w:type="dxa"/>
            <w:shd w:val="clear" w:color="auto" w:fill="E1E1E1"/>
          </w:tcPr>
          <w:p w14:paraId="73951C6B" w14:textId="77777777" w:rsidR="00552F47" w:rsidRPr="00B44C11" w:rsidRDefault="00552F47" w:rsidP="00635EB5">
            <w:pPr>
              <w:tabs>
                <w:tab w:val="left" w:pos="450"/>
                <w:tab w:val="left" w:pos="900"/>
                <w:tab w:val="left" w:pos="1350"/>
                <w:tab w:val="left" w:pos="1800"/>
                <w:tab w:val="left" w:pos="2250"/>
              </w:tabs>
              <w:cnfStyle w:val="000000100000" w:firstRow="0" w:lastRow="0" w:firstColumn="0" w:lastColumn="0" w:oddVBand="0" w:evenVBand="0" w:oddHBand="1" w:evenHBand="0" w:firstRowFirstColumn="0" w:firstRowLastColumn="0" w:lastRowFirstColumn="0" w:lastRowLastColumn="0"/>
              <w:rPr>
                <w:rFonts w:cs="Tahoma"/>
              </w:rPr>
            </w:pPr>
          </w:p>
        </w:tc>
      </w:tr>
      <w:tr w:rsidR="00BB63AF" w:rsidRPr="00B44C11" w14:paraId="19ADA8B9" w14:textId="77777777" w:rsidTr="00BB63AF">
        <w:trPr>
          <w:trHeight w:val="1789"/>
        </w:trPr>
        <w:tc>
          <w:tcPr>
            <w:cnfStyle w:val="001000000000" w:firstRow="0" w:lastRow="0" w:firstColumn="1" w:lastColumn="0" w:oddVBand="0" w:evenVBand="0" w:oddHBand="0" w:evenHBand="0" w:firstRowFirstColumn="0" w:firstRowLastColumn="0" w:lastRowFirstColumn="0" w:lastRowLastColumn="0"/>
            <w:tcW w:w="1188" w:type="dxa"/>
            <w:shd w:val="clear" w:color="auto" w:fill="F2F2F2" w:themeFill="background1" w:themeFillShade="F2"/>
          </w:tcPr>
          <w:p w14:paraId="7C46BBF1" w14:textId="77777777" w:rsidR="00552F47" w:rsidRPr="00B44C11" w:rsidRDefault="00552F47" w:rsidP="00635EB5">
            <w:pPr>
              <w:tabs>
                <w:tab w:val="left" w:pos="450"/>
                <w:tab w:val="left" w:pos="900"/>
                <w:tab w:val="left" w:pos="1350"/>
                <w:tab w:val="left" w:pos="1800"/>
                <w:tab w:val="left" w:pos="2250"/>
              </w:tabs>
              <w:rPr>
                <w:rFonts w:cs="Tahoma"/>
              </w:rPr>
            </w:pPr>
          </w:p>
        </w:tc>
        <w:tc>
          <w:tcPr>
            <w:tcW w:w="1350" w:type="dxa"/>
            <w:shd w:val="clear" w:color="auto" w:fill="F2F2F2" w:themeFill="background1" w:themeFillShade="F2"/>
          </w:tcPr>
          <w:p w14:paraId="40A50170" w14:textId="77777777" w:rsidR="00552F47" w:rsidRPr="00B44C11" w:rsidRDefault="00552F47" w:rsidP="00635EB5">
            <w:pPr>
              <w:tabs>
                <w:tab w:val="left" w:pos="450"/>
                <w:tab w:val="left" w:pos="900"/>
                <w:tab w:val="left" w:pos="1350"/>
                <w:tab w:val="left" w:pos="1800"/>
                <w:tab w:val="left" w:pos="2250"/>
              </w:tabs>
              <w:cnfStyle w:val="000000000000" w:firstRow="0" w:lastRow="0" w:firstColumn="0" w:lastColumn="0" w:oddVBand="0" w:evenVBand="0" w:oddHBand="0" w:evenHBand="0" w:firstRowFirstColumn="0" w:firstRowLastColumn="0" w:lastRowFirstColumn="0" w:lastRowLastColumn="0"/>
              <w:rPr>
                <w:rFonts w:cs="Tahoma"/>
              </w:rPr>
            </w:pPr>
          </w:p>
        </w:tc>
        <w:tc>
          <w:tcPr>
            <w:tcW w:w="1530" w:type="dxa"/>
            <w:shd w:val="clear" w:color="auto" w:fill="F2F2F2" w:themeFill="background1" w:themeFillShade="F2"/>
          </w:tcPr>
          <w:p w14:paraId="15350D51" w14:textId="77777777" w:rsidR="00552F47" w:rsidRPr="00B44C11" w:rsidRDefault="00552F47" w:rsidP="00635EB5">
            <w:pPr>
              <w:tabs>
                <w:tab w:val="left" w:pos="450"/>
                <w:tab w:val="left" w:pos="900"/>
                <w:tab w:val="left" w:pos="1350"/>
                <w:tab w:val="left" w:pos="1800"/>
                <w:tab w:val="left" w:pos="2250"/>
              </w:tabs>
              <w:cnfStyle w:val="000000000000" w:firstRow="0" w:lastRow="0" w:firstColumn="0" w:lastColumn="0" w:oddVBand="0" w:evenVBand="0" w:oddHBand="0" w:evenHBand="0" w:firstRowFirstColumn="0" w:firstRowLastColumn="0" w:lastRowFirstColumn="0" w:lastRowLastColumn="0"/>
              <w:rPr>
                <w:rFonts w:cs="Tahoma"/>
              </w:rPr>
            </w:pPr>
          </w:p>
        </w:tc>
        <w:tc>
          <w:tcPr>
            <w:tcW w:w="2430" w:type="dxa"/>
            <w:shd w:val="clear" w:color="auto" w:fill="F2F2F2" w:themeFill="background1" w:themeFillShade="F2"/>
          </w:tcPr>
          <w:p w14:paraId="2F4C97EC" w14:textId="77777777" w:rsidR="00552F47" w:rsidRPr="00B44C11" w:rsidRDefault="00552F47" w:rsidP="00635EB5">
            <w:pPr>
              <w:tabs>
                <w:tab w:val="left" w:pos="450"/>
                <w:tab w:val="left" w:pos="900"/>
                <w:tab w:val="left" w:pos="1350"/>
                <w:tab w:val="left" w:pos="1800"/>
                <w:tab w:val="left" w:pos="2250"/>
              </w:tabs>
              <w:cnfStyle w:val="000000000000" w:firstRow="0" w:lastRow="0" w:firstColumn="0" w:lastColumn="0" w:oddVBand="0" w:evenVBand="0" w:oddHBand="0" w:evenHBand="0" w:firstRowFirstColumn="0" w:firstRowLastColumn="0" w:lastRowFirstColumn="0" w:lastRowLastColumn="0"/>
              <w:rPr>
                <w:rFonts w:cs="Tahoma"/>
              </w:rPr>
            </w:pPr>
          </w:p>
        </w:tc>
        <w:tc>
          <w:tcPr>
            <w:tcW w:w="1710" w:type="dxa"/>
            <w:shd w:val="clear" w:color="auto" w:fill="F2F2F2" w:themeFill="background1" w:themeFillShade="F2"/>
          </w:tcPr>
          <w:p w14:paraId="286CF4C1" w14:textId="77777777" w:rsidR="00552F47" w:rsidRPr="00B44C11" w:rsidRDefault="00552F47" w:rsidP="00635EB5">
            <w:pPr>
              <w:tabs>
                <w:tab w:val="left" w:pos="450"/>
                <w:tab w:val="left" w:pos="900"/>
                <w:tab w:val="left" w:pos="1350"/>
                <w:tab w:val="left" w:pos="1800"/>
                <w:tab w:val="left" w:pos="2250"/>
              </w:tabs>
              <w:cnfStyle w:val="000000000000" w:firstRow="0" w:lastRow="0" w:firstColumn="0" w:lastColumn="0" w:oddVBand="0" w:evenVBand="0" w:oddHBand="0" w:evenHBand="0" w:firstRowFirstColumn="0" w:firstRowLastColumn="0" w:lastRowFirstColumn="0" w:lastRowLastColumn="0"/>
              <w:rPr>
                <w:rFonts w:cs="Tahoma"/>
              </w:rPr>
            </w:pPr>
          </w:p>
        </w:tc>
        <w:tc>
          <w:tcPr>
            <w:tcW w:w="1350" w:type="dxa"/>
            <w:shd w:val="clear" w:color="auto" w:fill="F2F2F2" w:themeFill="background1" w:themeFillShade="F2"/>
          </w:tcPr>
          <w:p w14:paraId="76F6568B" w14:textId="77777777" w:rsidR="00552F47" w:rsidRPr="00B44C11" w:rsidRDefault="00552F47" w:rsidP="00635EB5">
            <w:pPr>
              <w:tabs>
                <w:tab w:val="left" w:pos="450"/>
                <w:tab w:val="left" w:pos="900"/>
                <w:tab w:val="left" w:pos="1350"/>
                <w:tab w:val="left" w:pos="1800"/>
                <w:tab w:val="left" w:pos="2250"/>
              </w:tabs>
              <w:cnfStyle w:val="000000000000" w:firstRow="0" w:lastRow="0" w:firstColumn="0" w:lastColumn="0" w:oddVBand="0" w:evenVBand="0" w:oddHBand="0" w:evenHBand="0" w:firstRowFirstColumn="0" w:firstRowLastColumn="0" w:lastRowFirstColumn="0" w:lastRowLastColumn="0"/>
              <w:rPr>
                <w:rFonts w:cs="Tahoma"/>
              </w:rPr>
            </w:pPr>
          </w:p>
        </w:tc>
        <w:tc>
          <w:tcPr>
            <w:tcW w:w="2970" w:type="dxa"/>
            <w:shd w:val="clear" w:color="auto" w:fill="F2F2F2" w:themeFill="background1" w:themeFillShade="F2"/>
          </w:tcPr>
          <w:p w14:paraId="636308CE" w14:textId="77777777" w:rsidR="00552F47" w:rsidRPr="00B44C11" w:rsidRDefault="00552F47" w:rsidP="00635EB5">
            <w:pPr>
              <w:tabs>
                <w:tab w:val="left" w:pos="450"/>
                <w:tab w:val="left" w:pos="900"/>
                <w:tab w:val="left" w:pos="1350"/>
                <w:tab w:val="left" w:pos="1800"/>
                <w:tab w:val="left" w:pos="2250"/>
              </w:tabs>
              <w:cnfStyle w:val="000000000000" w:firstRow="0" w:lastRow="0" w:firstColumn="0" w:lastColumn="0" w:oddVBand="0" w:evenVBand="0" w:oddHBand="0" w:evenHBand="0" w:firstRowFirstColumn="0" w:firstRowLastColumn="0" w:lastRowFirstColumn="0" w:lastRowLastColumn="0"/>
              <w:rPr>
                <w:rFonts w:cs="Tahoma"/>
              </w:rPr>
            </w:pPr>
          </w:p>
        </w:tc>
        <w:tc>
          <w:tcPr>
            <w:tcW w:w="1980" w:type="dxa"/>
            <w:shd w:val="clear" w:color="auto" w:fill="F2F2F2" w:themeFill="background1" w:themeFillShade="F2"/>
          </w:tcPr>
          <w:p w14:paraId="6955BFD8" w14:textId="77777777" w:rsidR="00552F47" w:rsidRPr="00B44C11" w:rsidRDefault="00552F47" w:rsidP="00635EB5">
            <w:pPr>
              <w:tabs>
                <w:tab w:val="left" w:pos="450"/>
                <w:tab w:val="left" w:pos="900"/>
                <w:tab w:val="left" w:pos="1350"/>
                <w:tab w:val="left" w:pos="1800"/>
                <w:tab w:val="left" w:pos="2250"/>
              </w:tabs>
              <w:cnfStyle w:val="000000000000" w:firstRow="0" w:lastRow="0" w:firstColumn="0" w:lastColumn="0" w:oddVBand="0" w:evenVBand="0" w:oddHBand="0" w:evenHBand="0" w:firstRowFirstColumn="0" w:firstRowLastColumn="0" w:lastRowFirstColumn="0" w:lastRowLastColumn="0"/>
              <w:rPr>
                <w:rFonts w:cs="Tahoma"/>
              </w:rPr>
            </w:pPr>
          </w:p>
        </w:tc>
      </w:tr>
      <w:tr w:rsidR="00BB63AF" w:rsidRPr="00B44C11" w14:paraId="2AB399F5" w14:textId="77777777" w:rsidTr="00BB63AF">
        <w:trPr>
          <w:cnfStyle w:val="000000100000" w:firstRow="0" w:lastRow="0" w:firstColumn="0" w:lastColumn="0" w:oddVBand="0" w:evenVBand="0" w:oddHBand="1" w:evenHBand="0" w:firstRowFirstColumn="0" w:firstRowLastColumn="0" w:lastRowFirstColumn="0" w:lastRowLastColumn="0"/>
          <w:trHeight w:val="1431"/>
        </w:trPr>
        <w:tc>
          <w:tcPr>
            <w:cnfStyle w:val="001000000000" w:firstRow="0" w:lastRow="0" w:firstColumn="1" w:lastColumn="0" w:oddVBand="0" w:evenVBand="0" w:oddHBand="0" w:evenHBand="0" w:firstRowFirstColumn="0" w:firstRowLastColumn="0" w:lastRowFirstColumn="0" w:lastRowLastColumn="0"/>
            <w:tcW w:w="1188" w:type="dxa"/>
            <w:shd w:val="clear" w:color="auto" w:fill="E1E1E1"/>
          </w:tcPr>
          <w:p w14:paraId="362E8039" w14:textId="77777777" w:rsidR="00552F47" w:rsidRPr="00B44C11" w:rsidRDefault="00552F47" w:rsidP="00635EB5">
            <w:pPr>
              <w:tabs>
                <w:tab w:val="left" w:pos="450"/>
                <w:tab w:val="left" w:pos="900"/>
                <w:tab w:val="left" w:pos="1350"/>
                <w:tab w:val="left" w:pos="1800"/>
                <w:tab w:val="left" w:pos="2250"/>
              </w:tabs>
              <w:rPr>
                <w:rFonts w:cs="Tahoma"/>
              </w:rPr>
            </w:pPr>
          </w:p>
        </w:tc>
        <w:tc>
          <w:tcPr>
            <w:tcW w:w="1350" w:type="dxa"/>
            <w:shd w:val="clear" w:color="auto" w:fill="E1E1E1"/>
          </w:tcPr>
          <w:p w14:paraId="30F9DB55" w14:textId="77777777" w:rsidR="00552F47" w:rsidRPr="00B44C11" w:rsidRDefault="00552F47" w:rsidP="00635EB5">
            <w:pPr>
              <w:tabs>
                <w:tab w:val="left" w:pos="450"/>
                <w:tab w:val="left" w:pos="900"/>
                <w:tab w:val="left" w:pos="1350"/>
                <w:tab w:val="left" w:pos="1800"/>
                <w:tab w:val="left" w:pos="2250"/>
              </w:tabs>
              <w:cnfStyle w:val="000000100000" w:firstRow="0" w:lastRow="0" w:firstColumn="0" w:lastColumn="0" w:oddVBand="0" w:evenVBand="0" w:oddHBand="1" w:evenHBand="0" w:firstRowFirstColumn="0" w:firstRowLastColumn="0" w:lastRowFirstColumn="0" w:lastRowLastColumn="0"/>
              <w:rPr>
                <w:rFonts w:cs="Tahoma"/>
              </w:rPr>
            </w:pPr>
          </w:p>
        </w:tc>
        <w:tc>
          <w:tcPr>
            <w:tcW w:w="1530" w:type="dxa"/>
            <w:shd w:val="clear" w:color="auto" w:fill="E1E1E1"/>
          </w:tcPr>
          <w:p w14:paraId="7C60106F" w14:textId="77777777" w:rsidR="00552F47" w:rsidRPr="00B44C11" w:rsidRDefault="00552F47" w:rsidP="00635EB5">
            <w:pPr>
              <w:tabs>
                <w:tab w:val="left" w:pos="450"/>
                <w:tab w:val="left" w:pos="900"/>
                <w:tab w:val="left" w:pos="1350"/>
                <w:tab w:val="left" w:pos="1800"/>
                <w:tab w:val="left" w:pos="2250"/>
              </w:tabs>
              <w:cnfStyle w:val="000000100000" w:firstRow="0" w:lastRow="0" w:firstColumn="0" w:lastColumn="0" w:oddVBand="0" w:evenVBand="0" w:oddHBand="1" w:evenHBand="0" w:firstRowFirstColumn="0" w:firstRowLastColumn="0" w:lastRowFirstColumn="0" w:lastRowLastColumn="0"/>
              <w:rPr>
                <w:rFonts w:cs="Tahoma"/>
              </w:rPr>
            </w:pPr>
          </w:p>
        </w:tc>
        <w:tc>
          <w:tcPr>
            <w:tcW w:w="2430" w:type="dxa"/>
            <w:shd w:val="clear" w:color="auto" w:fill="E1E1E1"/>
          </w:tcPr>
          <w:p w14:paraId="0C637A3F" w14:textId="77777777" w:rsidR="00552F47" w:rsidRPr="00B44C11" w:rsidRDefault="00552F47" w:rsidP="00635EB5">
            <w:pPr>
              <w:tabs>
                <w:tab w:val="left" w:pos="450"/>
                <w:tab w:val="left" w:pos="900"/>
                <w:tab w:val="left" w:pos="1350"/>
                <w:tab w:val="left" w:pos="1800"/>
                <w:tab w:val="left" w:pos="2250"/>
              </w:tabs>
              <w:cnfStyle w:val="000000100000" w:firstRow="0" w:lastRow="0" w:firstColumn="0" w:lastColumn="0" w:oddVBand="0" w:evenVBand="0" w:oddHBand="1" w:evenHBand="0" w:firstRowFirstColumn="0" w:firstRowLastColumn="0" w:lastRowFirstColumn="0" w:lastRowLastColumn="0"/>
              <w:rPr>
                <w:rFonts w:cs="Tahoma"/>
              </w:rPr>
            </w:pPr>
          </w:p>
        </w:tc>
        <w:tc>
          <w:tcPr>
            <w:tcW w:w="1710" w:type="dxa"/>
            <w:shd w:val="clear" w:color="auto" w:fill="E1E1E1"/>
          </w:tcPr>
          <w:p w14:paraId="5F55898B" w14:textId="77777777" w:rsidR="00552F47" w:rsidRPr="00B44C11" w:rsidRDefault="00552F47" w:rsidP="00635EB5">
            <w:pPr>
              <w:tabs>
                <w:tab w:val="left" w:pos="450"/>
                <w:tab w:val="left" w:pos="900"/>
                <w:tab w:val="left" w:pos="1350"/>
                <w:tab w:val="left" w:pos="1800"/>
                <w:tab w:val="left" w:pos="2250"/>
              </w:tabs>
              <w:cnfStyle w:val="000000100000" w:firstRow="0" w:lastRow="0" w:firstColumn="0" w:lastColumn="0" w:oddVBand="0" w:evenVBand="0" w:oddHBand="1" w:evenHBand="0" w:firstRowFirstColumn="0" w:firstRowLastColumn="0" w:lastRowFirstColumn="0" w:lastRowLastColumn="0"/>
              <w:rPr>
                <w:rFonts w:cs="Tahoma"/>
              </w:rPr>
            </w:pPr>
          </w:p>
        </w:tc>
        <w:tc>
          <w:tcPr>
            <w:tcW w:w="1350" w:type="dxa"/>
            <w:shd w:val="clear" w:color="auto" w:fill="E1E1E1"/>
          </w:tcPr>
          <w:p w14:paraId="6F8A7E59" w14:textId="77777777" w:rsidR="00552F47" w:rsidRPr="00B44C11" w:rsidRDefault="00552F47" w:rsidP="00635EB5">
            <w:pPr>
              <w:tabs>
                <w:tab w:val="left" w:pos="450"/>
                <w:tab w:val="left" w:pos="900"/>
                <w:tab w:val="left" w:pos="1350"/>
                <w:tab w:val="left" w:pos="1800"/>
                <w:tab w:val="left" w:pos="2250"/>
              </w:tabs>
              <w:cnfStyle w:val="000000100000" w:firstRow="0" w:lastRow="0" w:firstColumn="0" w:lastColumn="0" w:oddVBand="0" w:evenVBand="0" w:oddHBand="1" w:evenHBand="0" w:firstRowFirstColumn="0" w:firstRowLastColumn="0" w:lastRowFirstColumn="0" w:lastRowLastColumn="0"/>
              <w:rPr>
                <w:rFonts w:cs="Tahoma"/>
              </w:rPr>
            </w:pPr>
          </w:p>
        </w:tc>
        <w:tc>
          <w:tcPr>
            <w:tcW w:w="2970" w:type="dxa"/>
            <w:shd w:val="clear" w:color="auto" w:fill="E1E1E1"/>
          </w:tcPr>
          <w:p w14:paraId="2F1E08E8" w14:textId="77777777" w:rsidR="00552F47" w:rsidRPr="00B44C11" w:rsidRDefault="00552F47" w:rsidP="00635EB5">
            <w:pPr>
              <w:tabs>
                <w:tab w:val="left" w:pos="450"/>
                <w:tab w:val="left" w:pos="900"/>
                <w:tab w:val="left" w:pos="1350"/>
                <w:tab w:val="left" w:pos="1800"/>
                <w:tab w:val="left" w:pos="2250"/>
              </w:tabs>
              <w:cnfStyle w:val="000000100000" w:firstRow="0" w:lastRow="0" w:firstColumn="0" w:lastColumn="0" w:oddVBand="0" w:evenVBand="0" w:oddHBand="1" w:evenHBand="0" w:firstRowFirstColumn="0" w:firstRowLastColumn="0" w:lastRowFirstColumn="0" w:lastRowLastColumn="0"/>
              <w:rPr>
                <w:rFonts w:cs="Tahoma"/>
              </w:rPr>
            </w:pPr>
          </w:p>
        </w:tc>
        <w:tc>
          <w:tcPr>
            <w:tcW w:w="1980" w:type="dxa"/>
            <w:shd w:val="clear" w:color="auto" w:fill="E1E1E1"/>
          </w:tcPr>
          <w:p w14:paraId="2E486767" w14:textId="77777777" w:rsidR="00552F47" w:rsidRPr="00B44C11" w:rsidRDefault="00552F47" w:rsidP="00635EB5">
            <w:pPr>
              <w:tabs>
                <w:tab w:val="left" w:pos="450"/>
                <w:tab w:val="left" w:pos="900"/>
                <w:tab w:val="left" w:pos="1350"/>
                <w:tab w:val="left" w:pos="1800"/>
                <w:tab w:val="left" w:pos="2250"/>
              </w:tabs>
              <w:cnfStyle w:val="000000100000" w:firstRow="0" w:lastRow="0" w:firstColumn="0" w:lastColumn="0" w:oddVBand="0" w:evenVBand="0" w:oddHBand="1" w:evenHBand="0" w:firstRowFirstColumn="0" w:firstRowLastColumn="0" w:lastRowFirstColumn="0" w:lastRowLastColumn="0"/>
              <w:rPr>
                <w:rFonts w:cs="Tahoma"/>
              </w:rPr>
            </w:pPr>
          </w:p>
        </w:tc>
      </w:tr>
    </w:tbl>
    <w:p w14:paraId="4726270B" w14:textId="77777777" w:rsidR="00175A82" w:rsidRPr="00A10D60" w:rsidRDefault="00175A82" w:rsidP="00BB63AF">
      <w:pPr>
        <w:tabs>
          <w:tab w:val="left" w:pos="1155"/>
        </w:tabs>
      </w:pPr>
    </w:p>
    <w:sectPr w:rsidR="00175A82" w:rsidRPr="00A10D60" w:rsidSect="00BB63AF">
      <w:headerReference w:type="default" r:id="rId16"/>
      <w:footerReference w:type="default" r:id="rId17"/>
      <w:pgSz w:w="15840" w:h="12240" w:orient="landscape"/>
      <w:pgMar w:top="2248" w:right="2146" w:bottom="720" w:left="72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8E8A5" w14:textId="77777777" w:rsidR="004835E7" w:rsidRDefault="004835E7" w:rsidP="00BE3E72">
      <w:pPr>
        <w:spacing w:after="0" w:line="240" w:lineRule="auto"/>
      </w:pPr>
      <w:r>
        <w:separator/>
      </w:r>
    </w:p>
  </w:endnote>
  <w:endnote w:type="continuationSeparator" w:id="0">
    <w:p w14:paraId="6F99C527" w14:textId="77777777" w:rsidR="004835E7" w:rsidRDefault="004835E7"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 Sans A">
    <w:panose1 w:val="020B0A03030302020204"/>
    <w:charset w:val="00"/>
    <w:family w:val="swiss"/>
    <w:notTrueType/>
    <w:pitch w:val="variable"/>
    <w:sig w:usb0="A000026F" w:usb1="500078FB" w:usb2="00000000" w:usb3="00000000" w:csb0="00000197" w:csb1="00000000"/>
  </w:font>
  <w:font w:name="Adagio_Slab Thin">
    <w:panose1 w:val="00000300000000000000"/>
    <w:charset w:val="00"/>
    <w:family w:val="modern"/>
    <w:notTrueType/>
    <w:pitch w:val="variable"/>
    <w:sig w:usb0="00000007" w:usb1="00000000" w:usb2="00000000" w:usb3="00000000" w:csb0="00000093" w:csb1="00000000"/>
  </w:font>
  <w:font w:name="Adagio_Slab">
    <w:altName w:val="Arial"/>
    <w:panose1 w:val="00000500000000000000"/>
    <w:charset w:val="00"/>
    <w:family w:val="modern"/>
    <w:notTrueType/>
    <w:pitch w:val="variable"/>
    <w:sig w:usb0="00000001" w:usb1="00000000" w:usb2="00000000" w:usb3="00000000" w:csb0="00000093" w:csb1="00000000"/>
  </w:font>
  <w:font w:name="TimesNewRoman">
    <w:panose1 w:val="00000000000000000000"/>
    <w:charset w:val="00"/>
    <w:family w:val="auto"/>
    <w:notTrueType/>
    <w:pitch w:val="default"/>
    <w:sig w:usb0="00000003" w:usb1="00000000" w:usb2="00000000" w:usb3="00000000" w:csb0="00000001" w:csb1="00000000"/>
  </w:font>
  <w:font w:name="Core Sans A 45 Regular">
    <w:altName w:val="Arial"/>
    <w:panose1 w:val="00000000000000000000"/>
    <w:charset w:val="00"/>
    <w:family w:val="swiss"/>
    <w:notTrueType/>
    <w:pitch w:val="variable"/>
    <w:sig w:usb0="00000001" w:usb1="500078FB" w:usb2="00000000" w:usb3="00000000" w:csb0="00000197" w:csb1="00000000"/>
  </w:font>
  <w:font w:name="CIDFont+F2">
    <w:panose1 w:val="00000000000000000000"/>
    <w:charset w:val="00"/>
    <w:family w:val="auto"/>
    <w:notTrueType/>
    <w:pitch w:val="default"/>
    <w:sig w:usb0="00000003" w:usb1="00000000" w:usb2="00000000" w:usb3="00000000" w:csb0="00000001" w:csb1="00000000"/>
  </w:font>
  <w:font w:name="CIDFont+F4">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10F7E" w14:textId="77777777" w:rsidR="006C6608" w:rsidRDefault="008B4795">
    <w:pPr>
      <w:pStyle w:val="Footer"/>
    </w:pPr>
    <w:r>
      <w:rPr>
        <w:noProof/>
      </w:rPr>
      <mc:AlternateContent>
        <mc:Choice Requires="wps">
          <w:drawing>
            <wp:anchor distT="0" distB="0" distL="114300" distR="114300" simplePos="0" relativeHeight="251655680" behindDoc="0" locked="0" layoutInCell="1" allowOverlap="1" wp14:anchorId="06789755" wp14:editId="5B523F37">
              <wp:simplePos x="0" y="0"/>
              <wp:positionH relativeFrom="column">
                <wp:posOffset>9525</wp:posOffset>
              </wp:positionH>
              <wp:positionV relativeFrom="paragraph">
                <wp:posOffset>128270</wp:posOffset>
              </wp:positionV>
              <wp:extent cx="6980555" cy="194945"/>
              <wp:effectExtent l="0" t="3810" r="1270" b="127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0E263" w14:textId="77777777" w:rsidR="006C6608" w:rsidRPr="00B9563B" w:rsidRDefault="006C6608" w:rsidP="00B9563B">
                          <w:pPr>
                            <w:jc w:val="center"/>
                          </w:pPr>
                          <w:r w:rsidRPr="0045545E">
                            <w:rPr>
                              <w:rFonts w:cs="Adagio_Slab Thin"/>
                              <w:color w:val="7C7D7D"/>
                              <w:spacing w:val="-5"/>
                              <w:sz w:val="14"/>
                              <w:szCs w:val="14"/>
                            </w:rPr>
                            <w:t>CompWest Insurance Company is a member of AF Group. All policies are underwritten by a licensed insurer subsidiary of AF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75pt;margin-top:10.1pt;width:549.65pt;height:1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zGuAIAAMI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" filled="f" stroked="f">
              <v:textbox>
                <w:txbxContent>
                  <w:p w:rsidR="006C6608" w:rsidRPr="00B9563B" w:rsidRDefault="006C6608" w:rsidP="00B9563B">
                    <w:pPr>
                      <w:jc w:val="center"/>
                    </w:pPr>
                    <w:r w:rsidRPr="0045545E">
                      <w:rPr>
                        <w:rFonts w:cs="Adagio_Slab Thin"/>
                        <w:color w:val="7C7D7D"/>
                        <w:spacing w:val="-5"/>
                        <w:sz w:val="14"/>
                        <w:szCs w:val="14"/>
                      </w:rPr>
                      <w:t>CompWest Insurance Company is a member of AF Group. All policies are underwritten by a licensed insurer subsidiary of AF Group.</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D5008AE" wp14:editId="0269E40A">
              <wp:simplePos x="0" y="0"/>
              <wp:positionH relativeFrom="column">
                <wp:posOffset>6165850</wp:posOffset>
              </wp:positionH>
              <wp:positionV relativeFrom="paragraph">
                <wp:posOffset>70485</wp:posOffset>
              </wp:positionV>
              <wp:extent cx="921385" cy="326390"/>
              <wp:effectExtent l="3175" t="3175" r="0" b="381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50A61" w14:textId="77777777" w:rsidR="006C6608" w:rsidRPr="0045545E" w:rsidRDefault="006C6608" w:rsidP="00B416FC">
                          <w:pPr>
                            <w:rPr>
                              <w:color w:val="7F7F7F"/>
                            </w:rPr>
                          </w:pPr>
                          <w:r w:rsidRPr="0045545E">
                            <w:rPr>
                              <w:color w:val="7F7F7F"/>
                              <w:spacing w:val="60"/>
                            </w:rPr>
                            <w:t>Page</w:t>
                          </w:r>
                          <w:r w:rsidRPr="0045545E">
                            <w:rPr>
                              <w:color w:val="7F7F7F"/>
                            </w:rPr>
                            <w:t xml:space="preserve"> | </w:t>
                          </w:r>
                          <w:r w:rsidR="00DF75A1" w:rsidRPr="0045545E">
                            <w:rPr>
                              <w:color w:val="7F7F7F"/>
                            </w:rPr>
                            <w:fldChar w:fldCharType="begin"/>
                          </w:r>
                          <w:r w:rsidRPr="0045545E">
                            <w:rPr>
                              <w:color w:val="7F7F7F"/>
                            </w:rPr>
                            <w:instrText xml:space="preserve"> PAGE   \* MERGEFORMAT </w:instrText>
                          </w:r>
                          <w:r w:rsidR="00DF75A1" w:rsidRPr="0045545E">
                            <w:rPr>
                              <w:color w:val="7F7F7F"/>
                            </w:rPr>
                            <w:fldChar w:fldCharType="separate"/>
                          </w:r>
                          <w:r w:rsidR="00BD5585" w:rsidRPr="00BD5585">
                            <w:rPr>
                              <w:b/>
                              <w:noProof/>
                              <w:color w:val="7F7F7F"/>
                            </w:rPr>
                            <w:t>5</w:t>
                          </w:r>
                          <w:r w:rsidR="00DF75A1" w:rsidRPr="0045545E">
                            <w:rPr>
                              <w:color w:val="7F7F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485.5pt;margin-top:5.55pt;width:72.55pt;height:2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JSugIAAME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" filled="f" stroked="f">
              <v:textbox>
                <w:txbxContent>
                  <w:p w:rsidR="006C6608" w:rsidRPr="0045545E" w:rsidRDefault="006C6608" w:rsidP="00B416FC">
                    <w:pPr>
                      <w:rPr>
                        <w:color w:val="7F7F7F"/>
                      </w:rPr>
                    </w:pPr>
                    <w:r w:rsidRPr="0045545E">
                      <w:rPr>
                        <w:color w:val="7F7F7F"/>
                        <w:spacing w:val="60"/>
                      </w:rPr>
                      <w:t>Page</w:t>
                    </w:r>
                    <w:r w:rsidRPr="0045545E">
                      <w:rPr>
                        <w:color w:val="7F7F7F"/>
                      </w:rPr>
                      <w:t xml:space="preserve"> | </w:t>
                    </w:r>
                    <w:r w:rsidR="00DF75A1" w:rsidRPr="0045545E">
                      <w:rPr>
                        <w:color w:val="7F7F7F"/>
                      </w:rPr>
                      <w:fldChar w:fldCharType="begin"/>
                    </w:r>
                    <w:r w:rsidRPr="0045545E">
                      <w:rPr>
                        <w:color w:val="7F7F7F"/>
                      </w:rPr>
                      <w:instrText xml:space="preserve"> PAGE   \* MERGEFORMAT </w:instrText>
                    </w:r>
                    <w:r w:rsidR="00DF75A1" w:rsidRPr="0045545E">
                      <w:rPr>
                        <w:color w:val="7F7F7F"/>
                      </w:rPr>
                      <w:fldChar w:fldCharType="separate"/>
                    </w:r>
                    <w:r w:rsidR="00BD5585" w:rsidRPr="00BD5585">
                      <w:rPr>
                        <w:b/>
                        <w:noProof/>
                        <w:color w:val="7F7F7F"/>
                      </w:rPr>
                      <w:t>5</w:t>
                    </w:r>
                    <w:r w:rsidR="00DF75A1" w:rsidRPr="0045545E">
                      <w:rPr>
                        <w:color w:val="7F7F7F"/>
                      </w:rPr>
                      <w:fldChar w:fldCharType="end"/>
                    </w:r>
                  </w:p>
                </w:txbxContent>
              </v:textbox>
            </v:shape>
          </w:pict>
        </mc:Fallback>
      </mc:AlternateContent>
    </w:r>
  </w:p>
  <w:p w14:paraId="511C1031" w14:textId="77777777" w:rsidR="006C6608" w:rsidRDefault="008B4795">
    <w:pPr>
      <w:pStyle w:val="Footer"/>
    </w:pPr>
    <w:r>
      <w:rPr>
        <w:noProof/>
      </w:rPr>
      <mc:AlternateContent>
        <mc:Choice Requires="wps">
          <w:drawing>
            <wp:anchor distT="0" distB="0" distL="114300" distR="114300" simplePos="0" relativeHeight="251654656" behindDoc="0" locked="0" layoutInCell="1" allowOverlap="1" wp14:anchorId="335E0B9B" wp14:editId="39F00716">
              <wp:simplePos x="0" y="0"/>
              <wp:positionH relativeFrom="column">
                <wp:posOffset>21590</wp:posOffset>
              </wp:positionH>
              <wp:positionV relativeFrom="paragraph">
                <wp:posOffset>212725</wp:posOffset>
              </wp:positionV>
              <wp:extent cx="6980555" cy="0"/>
              <wp:effectExtent l="12065" t="10795" r="8255" b="825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3277B" id="_x0000_t32" coordsize="21600,21600" o:spt="32" o:oned="t" path="m,l21600,21600e" filled="f">
              <v:path arrowok="t" fillok="f" o:connecttype="none"/>
              <o:lock v:ext="edit" shapetype="t"/>
            </v:shapetype>
            <v:shape id="AutoShape 11" o:spid="_x0000_s1026" type="#_x0000_t32" style="position:absolute;margin-left:1.7pt;margin-top:16.75pt;width:549.6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" strokecolor="#969696"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61F89" w14:textId="77777777" w:rsidR="006C6608" w:rsidRDefault="006C6608">
    <w:pPr>
      <w:pStyle w:val="Footer"/>
    </w:pPr>
    <w:r>
      <w:rPr>
        <w:noProof/>
      </w:rPr>
      <w:drawing>
        <wp:anchor distT="0" distB="0" distL="114300" distR="114300" simplePos="0" relativeHeight="251659776" behindDoc="0" locked="0" layoutInCell="1" allowOverlap="1" wp14:anchorId="484CB64D" wp14:editId="41FA839C">
          <wp:simplePos x="0" y="0"/>
          <wp:positionH relativeFrom="column">
            <wp:posOffset>0</wp:posOffset>
          </wp:positionH>
          <wp:positionV relativeFrom="paragraph">
            <wp:posOffset>0</wp:posOffset>
          </wp:positionV>
          <wp:extent cx="6858000" cy="977900"/>
          <wp:effectExtent l="19050" t="0" r="0" b="0"/>
          <wp:wrapNone/>
          <wp:docPr id="23"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a:ln w="9525">
                    <a:noFill/>
                    <a:miter lim="800000"/>
                    <a:headEnd/>
                    <a:tailEnd/>
                  </a:ln>
                </pic:spPr>
              </pic:pic>
            </a:graphicData>
          </a:graphic>
        </wp:anchor>
      </w:drawing>
    </w:r>
  </w:p>
  <w:p w14:paraId="7C849A57" w14:textId="77777777" w:rsidR="006C6608" w:rsidRDefault="008B4795">
    <w:pPr>
      <w:pStyle w:val="Footer"/>
    </w:pPr>
    <w:r>
      <w:rPr>
        <w:noProof/>
      </w:rPr>
      <mc:AlternateContent>
        <mc:Choice Requires="wps">
          <w:drawing>
            <wp:anchor distT="0" distB="0" distL="114300" distR="114300" simplePos="0" relativeHeight="251662848" behindDoc="0" locked="0" layoutInCell="1" allowOverlap="1" wp14:anchorId="4297D721" wp14:editId="5624F690">
              <wp:simplePos x="0" y="0"/>
              <wp:positionH relativeFrom="column">
                <wp:posOffset>20320</wp:posOffset>
              </wp:positionH>
              <wp:positionV relativeFrom="paragraph">
                <wp:posOffset>565150</wp:posOffset>
              </wp:positionV>
              <wp:extent cx="505460" cy="205105"/>
              <wp:effectExtent l="1270" t="0" r="0" b="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448A6" w14:textId="77777777" w:rsidR="006C6608" w:rsidRPr="0045545E" w:rsidRDefault="006C6608" w:rsidP="00D034B4">
                          <w:pPr>
                            <w:rPr>
                              <w:color w:val="7F7F7F"/>
                              <w:sz w:val="16"/>
                              <w:szCs w:val="16"/>
                            </w:rPr>
                          </w:pPr>
                          <w:r>
                            <w:rPr>
                              <w:color w:val="7F7F7F"/>
                              <w:sz w:val="16"/>
                              <w:szCs w:val="16"/>
                            </w:rPr>
                            <w:t>18118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1" type="#_x0000_t202" style="position:absolute;margin-left:1.6pt;margin-top:44.5pt;width:39.8pt;height:1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1/tw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" filled="f" stroked="f">
              <v:textbox>
                <w:txbxContent>
                  <w:p w:rsidR="006C6608" w:rsidRPr="0045545E" w:rsidRDefault="006C6608" w:rsidP="00D034B4">
                    <w:pPr>
                      <w:rPr>
                        <w:color w:val="7F7F7F"/>
                        <w:sz w:val="16"/>
                        <w:szCs w:val="16"/>
                      </w:rPr>
                    </w:pPr>
                    <w:r>
                      <w:rPr>
                        <w:color w:val="7F7F7F"/>
                        <w:sz w:val="16"/>
                        <w:szCs w:val="16"/>
                      </w:rPr>
                      <w:t>18118</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C9E66" w14:textId="77777777" w:rsidR="006C6608" w:rsidRDefault="006C6608">
    <w:pPr>
      <w:pStyle w:val="Footer"/>
    </w:pPr>
    <w:r>
      <w:rPr>
        <w:noProof/>
      </w:rPr>
      <w:drawing>
        <wp:anchor distT="0" distB="0" distL="114300" distR="114300" simplePos="0" relativeHeight="251660800" behindDoc="0" locked="0" layoutInCell="1" allowOverlap="1" wp14:anchorId="6313C987" wp14:editId="09272A5F">
          <wp:simplePos x="0" y="0"/>
          <wp:positionH relativeFrom="column">
            <wp:posOffset>0</wp:posOffset>
          </wp:positionH>
          <wp:positionV relativeFrom="paragraph">
            <wp:posOffset>0</wp:posOffset>
          </wp:positionV>
          <wp:extent cx="6858000" cy="977900"/>
          <wp:effectExtent l="19050" t="0" r="0" b="0"/>
          <wp:wrapNone/>
          <wp:docPr id="24"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a:ln w="9525">
                    <a:noFill/>
                    <a:miter lim="800000"/>
                    <a:headEnd/>
                    <a:tailEnd/>
                  </a:ln>
                </pic:spPr>
              </pic:pic>
            </a:graphicData>
          </a:graphic>
        </wp:anchor>
      </w:drawing>
    </w:r>
  </w:p>
  <w:p w14:paraId="4FA56B72" w14:textId="77777777" w:rsidR="006C6608" w:rsidRDefault="006C66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294A4" w14:textId="77777777" w:rsidR="002637A6" w:rsidRDefault="008B4795">
    <w:pPr>
      <w:pStyle w:val="Footer"/>
    </w:pPr>
    <w:r>
      <w:rPr>
        <w:noProof/>
      </w:rPr>
      <mc:AlternateContent>
        <mc:Choice Requires="wps">
          <w:drawing>
            <wp:anchor distT="0" distB="0" distL="114300" distR="114300" simplePos="0" relativeHeight="251672064" behindDoc="0" locked="0" layoutInCell="1" allowOverlap="1" wp14:anchorId="2101D88F" wp14:editId="5EDD9DC5">
              <wp:simplePos x="0" y="0"/>
              <wp:positionH relativeFrom="column">
                <wp:posOffset>9525</wp:posOffset>
              </wp:positionH>
              <wp:positionV relativeFrom="paragraph">
                <wp:posOffset>128270</wp:posOffset>
              </wp:positionV>
              <wp:extent cx="8115300" cy="194945"/>
              <wp:effectExtent l="0" t="1905" r="0" b="317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6EBCC" w14:textId="77777777" w:rsidR="002637A6" w:rsidRPr="00B9563B" w:rsidRDefault="002637A6" w:rsidP="00B9563B">
                          <w:pPr>
                            <w:jc w:val="center"/>
                          </w:pPr>
                          <w:r w:rsidRPr="0045545E">
                            <w:rPr>
                              <w:rFonts w:cs="Adagio_Slab Thin"/>
                              <w:color w:val="7C7D7D"/>
                              <w:spacing w:val="-5"/>
                              <w:sz w:val="14"/>
                              <w:szCs w:val="14"/>
                            </w:rPr>
                            <w:t>CompWest Insurance Company is a member of AF Group. All policies are underwritten by a licensed insurer subsidiary of AF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4" type="#_x0000_t202" style="position:absolute;margin-left:.75pt;margin-top:10.1pt;width:639pt;height:15.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6T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" filled="f" stroked="f">
              <v:textbox>
                <w:txbxContent>
                  <w:p w:rsidR="002637A6" w:rsidRPr="00B9563B" w:rsidRDefault="002637A6" w:rsidP="00B9563B">
                    <w:pPr>
                      <w:jc w:val="center"/>
                    </w:pPr>
                    <w:r w:rsidRPr="0045545E">
                      <w:rPr>
                        <w:rFonts w:cs="Adagio_Slab Thin"/>
                        <w:color w:val="7C7D7D"/>
                        <w:spacing w:val="-5"/>
                        <w:sz w:val="14"/>
                        <w:szCs w:val="14"/>
                      </w:rPr>
                      <w:t>CompWest Insurance Company is a member of AF Group. All policies are underwritten by a licensed insurer subsidiary of AF Group.</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76FA74C4" wp14:editId="015E7A1E">
              <wp:simplePos x="0" y="0"/>
              <wp:positionH relativeFrom="column">
                <wp:posOffset>8175625</wp:posOffset>
              </wp:positionH>
              <wp:positionV relativeFrom="paragraph">
                <wp:posOffset>70485</wp:posOffset>
              </wp:positionV>
              <wp:extent cx="921385" cy="326390"/>
              <wp:effectExtent l="3175" t="1270"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0599E" w14:textId="77777777" w:rsidR="002637A6" w:rsidRPr="0045545E" w:rsidRDefault="002637A6" w:rsidP="00B416FC">
                          <w:pPr>
                            <w:rPr>
                              <w:color w:val="7F7F7F"/>
                            </w:rPr>
                          </w:pPr>
                          <w:r w:rsidRPr="0045545E">
                            <w:rPr>
                              <w:color w:val="7F7F7F"/>
                              <w:spacing w:val="60"/>
                            </w:rPr>
                            <w:t>Page</w:t>
                          </w:r>
                          <w:r w:rsidRPr="0045545E">
                            <w:rPr>
                              <w:color w:val="7F7F7F"/>
                            </w:rPr>
                            <w:t xml:space="preserve"> | </w:t>
                          </w:r>
                          <w:r w:rsidR="00DF75A1" w:rsidRPr="0045545E">
                            <w:rPr>
                              <w:color w:val="7F7F7F"/>
                            </w:rPr>
                            <w:fldChar w:fldCharType="begin"/>
                          </w:r>
                          <w:r w:rsidRPr="0045545E">
                            <w:rPr>
                              <w:color w:val="7F7F7F"/>
                            </w:rPr>
                            <w:instrText xml:space="preserve"> PAGE   \* MERGEFORMAT </w:instrText>
                          </w:r>
                          <w:r w:rsidR="00DF75A1" w:rsidRPr="0045545E">
                            <w:rPr>
                              <w:color w:val="7F7F7F"/>
                            </w:rPr>
                            <w:fldChar w:fldCharType="separate"/>
                          </w:r>
                          <w:r w:rsidR="00BD5585" w:rsidRPr="00BD5585">
                            <w:rPr>
                              <w:b/>
                              <w:noProof/>
                              <w:color w:val="7F7F7F"/>
                            </w:rPr>
                            <w:t>6</w:t>
                          </w:r>
                          <w:r w:rsidR="00DF75A1" w:rsidRPr="0045545E">
                            <w:rPr>
                              <w:color w:val="7F7F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margin-left:643.75pt;margin-top:5.55pt;width:72.55pt;height:25.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ZugIAAMA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" filled="f" stroked="f">
              <v:textbox>
                <w:txbxContent>
                  <w:p w:rsidR="002637A6" w:rsidRPr="0045545E" w:rsidRDefault="002637A6" w:rsidP="00B416FC">
                    <w:pPr>
                      <w:rPr>
                        <w:color w:val="7F7F7F"/>
                      </w:rPr>
                    </w:pPr>
                    <w:r w:rsidRPr="0045545E">
                      <w:rPr>
                        <w:color w:val="7F7F7F"/>
                        <w:spacing w:val="60"/>
                      </w:rPr>
                      <w:t>Page</w:t>
                    </w:r>
                    <w:r w:rsidRPr="0045545E">
                      <w:rPr>
                        <w:color w:val="7F7F7F"/>
                      </w:rPr>
                      <w:t xml:space="preserve"> | </w:t>
                    </w:r>
                    <w:r w:rsidR="00DF75A1" w:rsidRPr="0045545E">
                      <w:rPr>
                        <w:color w:val="7F7F7F"/>
                      </w:rPr>
                      <w:fldChar w:fldCharType="begin"/>
                    </w:r>
                    <w:r w:rsidRPr="0045545E">
                      <w:rPr>
                        <w:color w:val="7F7F7F"/>
                      </w:rPr>
                      <w:instrText xml:space="preserve"> PAGE   \* MERGEFORMAT </w:instrText>
                    </w:r>
                    <w:r w:rsidR="00DF75A1" w:rsidRPr="0045545E">
                      <w:rPr>
                        <w:color w:val="7F7F7F"/>
                      </w:rPr>
                      <w:fldChar w:fldCharType="separate"/>
                    </w:r>
                    <w:r w:rsidR="00BD5585" w:rsidRPr="00BD5585">
                      <w:rPr>
                        <w:b/>
                        <w:noProof/>
                        <w:color w:val="7F7F7F"/>
                      </w:rPr>
                      <w:t>6</w:t>
                    </w:r>
                    <w:r w:rsidR="00DF75A1" w:rsidRPr="0045545E">
                      <w:rPr>
                        <w:color w:val="7F7F7F"/>
                      </w:rPr>
                      <w:fldChar w:fldCharType="end"/>
                    </w:r>
                  </w:p>
                </w:txbxContent>
              </v:textbox>
            </v:shape>
          </w:pict>
        </mc:Fallback>
      </mc:AlternateContent>
    </w:r>
  </w:p>
  <w:p w14:paraId="35CD26C7" w14:textId="77777777" w:rsidR="002637A6" w:rsidRDefault="008B4795">
    <w:pPr>
      <w:pStyle w:val="Footer"/>
    </w:pPr>
    <w:r>
      <w:rPr>
        <w:noProof/>
      </w:rPr>
      <mc:AlternateContent>
        <mc:Choice Requires="wps">
          <w:drawing>
            <wp:anchor distT="0" distB="0" distL="114300" distR="114300" simplePos="0" relativeHeight="251671040" behindDoc="0" locked="0" layoutInCell="1" allowOverlap="1" wp14:anchorId="207F8E91" wp14:editId="588D16F5">
              <wp:simplePos x="0" y="0"/>
              <wp:positionH relativeFrom="column">
                <wp:posOffset>21590</wp:posOffset>
              </wp:positionH>
              <wp:positionV relativeFrom="paragraph">
                <wp:posOffset>212725</wp:posOffset>
              </wp:positionV>
              <wp:extent cx="9133205" cy="0"/>
              <wp:effectExtent l="12065" t="8890" r="8255" b="1016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320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631354" id="_x0000_t32" coordsize="21600,21600" o:spt="32" o:oned="t" path="m,l21600,21600e" filled="f">
              <v:path arrowok="t" fillok="f" o:connecttype="none"/>
              <o:lock v:ext="edit" shapetype="t"/>
            </v:shapetype>
            <v:shape id="AutoShape 37" o:spid="_x0000_s1026" type="#_x0000_t32" style="position:absolute;margin-left:1.7pt;margin-top:16.75pt;width:719.1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" strokecolor="#969696"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BEE5" w14:textId="77777777" w:rsidR="004835E7" w:rsidRDefault="004835E7" w:rsidP="00BE3E72">
      <w:pPr>
        <w:spacing w:after="0" w:line="240" w:lineRule="auto"/>
      </w:pPr>
      <w:r>
        <w:separator/>
      </w:r>
    </w:p>
  </w:footnote>
  <w:footnote w:type="continuationSeparator" w:id="0">
    <w:p w14:paraId="6A3BD6C0" w14:textId="77777777" w:rsidR="004835E7" w:rsidRDefault="004835E7"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3B1C0" w14:textId="77777777" w:rsidR="006C6608" w:rsidRDefault="008B4795">
    <w:pPr>
      <w:pStyle w:val="Header"/>
    </w:pPr>
    <w:r>
      <w:rPr>
        <w:noProof/>
      </w:rPr>
      <mc:AlternateContent>
        <mc:Choice Requires="wps">
          <w:drawing>
            <wp:anchor distT="0" distB="0" distL="114300" distR="114300" simplePos="0" relativeHeight="251661824" behindDoc="0" locked="0" layoutInCell="1" allowOverlap="1" wp14:anchorId="1CA74DE6" wp14:editId="59643DA8">
              <wp:simplePos x="0" y="0"/>
              <wp:positionH relativeFrom="column">
                <wp:posOffset>3974465</wp:posOffset>
              </wp:positionH>
              <wp:positionV relativeFrom="paragraph">
                <wp:posOffset>209550</wp:posOffset>
              </wp:positionV>
              <wp:extent cx="2900045" cy="381000"/>
              <wp:effectExtent l="2540" t="0" r="254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8D94D" w14:textId="77777777" w:rsidR="006C6608" w:rsidRPr="00175A82" w:rsidRDefault="006C6608" w:rsidP="00175A82">
                          <w:pPr>
                            <w:spacing w:after="0"/>
                            <w:jc w:val="right"/>
                            <w:rPr>
                              <w:color w:val="004B87"/>
                              <w:sz w:val="24"/>
                              <w:szCs w:val="24"/>
                            </w:rPr>
                          </w:pPr>
                          <w:r>
                            <w:rPr>
                              <w:color w:val="004B87"/>
                              <w:sz w:val="24"/>
                              <w:szCs w:val="24"/>
                            </w:rPr>
                            <w:t>Sample Violence Prevention</w:t>
                          </w:r>
                          <w:r w:rsidRPr="00175A82">
                            <w:rPr>
                              <w:color w:val="004B87"/>
                              <w:sz w:val="24"/>
                              <w:szCs w:val="24"/>
                            </w:rPr>
                            <w:t xml:space="preserv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margin-left:312.95pt;margin-top:16.5pt;width:228.3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WtgIAALs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" filled="f" stroked="f">
              <v:textbox>
                <w:txbxContent>
                  <w:p w:rsidR="006C6608" w:rsidRPr="00175A82" w:rsidRDefault="006C6608" w:rsidP="00175A82">
                    <w:pPr>
                      <w:spacing w:after="0"/>
                      <w:jc w:val="right"/>
                      <w:rPr>
                        <w:color w:val="004B87"/>
                        <w:sz w:val="24"/>
                        <w:szCs w:val="24"/>
                      </w:rPr>
                    </w:pPr>
                    <w:r>
                      <w:rPr>
                        <w:color w:val="004B87"/>
                        <w:sz w:val="24"/>
                        <w:szCs w:val="24"/>
                      </w:rPr>
                      <w:t>Sample Violence Prevention</w:t>
                    </w:r>
                    <w:r w:rsidRPr="00175A82">
                      <w:rPr>
                        <w:color w:val="004B87"/>
                        <w:sz w:val="24"/>
                        <w:szCs w:val="24"/>
                      </w:rPr>
                      <w:t xml:space="preserve"> Program</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759E2C58" wp14:editId="501835C3">
              <wp:simplePos x="0" y="0"/>
              <wp:positionH relativeFrom="column">
                <wp:posOffset>1762125</wp:posOffset>
              </wp:positionH>
              <wp:positionV relativeFrom="paragraph">
                <wp:posOffset>66675</wp:posOffset>
              </wp:positionV>
              <wp:extent cx="1790700" cy="40957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B7A8A" w14:textId="77777777" w:rsidR="006C6608" w:rsidRPr="0045545E" w:rsidRDefault="006C6608" w:rsidP="00BE3E72">
                          <w:pPr>
                            <w:pStyle w:val="PhoneandWebsiteAFdocumentstyles"/>
                            <w:spacing w:line="240" w:lineRule="auto"/>
                            <w:jc w:val="both"/>
                            <w:rPr>
                              <w:rFonts w:ascii="Calibri" w:hAnsi="Calibri" w:cs="Arial"/>
                              <w:color w:val="969696"/>
                              <w:sz w:val="20"/>
                              <w:szCs w:val="20"/>
                            </w:rPr>
                          </w:pPr>
                          <w:r w:rsidRPr="0045545E">
                            <w:rPr>
                              <w:rFonts w:ascii="Calibri" w:hAnsi="Calibri" w:cs="Arial"/>
                              <w:color w:val="969696"/>
                              <w:sz w:val="20"/>
                              <w:szCs w:val="20"/>
                            </w:rPr>
                            <w:t>CompWestInsurance.com</w:t>
                          </w:r>
                        </w:p>
                        <w:p w14:paraId="0118C2AC" w14:textId="77777777" w:rsidR="006C6608" w:rsidRPr="0045545E" w:rsidRDefault="006C6608" w:rsidP="00BE3E72">
                          <w:pPr>
                            <w:spacing w:after="0" w:line="240" w:lineRule="auto"/>
                            <w:jc w:val="both"/>
                            <w:rPr>
                              <w:color w:val="969696"/>
                              <w:sz w:val="20"/>
                              <w:szCs w:val="20"/>
                            </w:rPr>
                          </w:pPr>
                          <w:r w:rsidRPr="0045545E">
                            <w:rPr>
                              <w:color w:val="969696"/>
                              <w:sz w:val="20"/>
                              <w:szCs w:val="20"/>
                            </w:rPr>
                            <w:t>1-800-CompWest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38.75pt;margin-top:5.25pt;width:141pt;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hXtwIAAME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" filled="f" stroked="f">
              <v:textbox>
                <w:txbxContent>
                  <w:p w:rsidR="006C6608" w:rsidRPr="0045545E" w:rsidRDefault="006C6608" w:rsidP="00BE3E72">
                    <w:pPr>
                      <w:pStyle w:val="PhoneandWebsiteAFdocumentstyles"/>
                      <w:spacing w:line="240" w:lineRule="auto"/>
                      <w:jc w:val="both"/>
                      <w:rPr>
                        <w:rFonts w:ascii="Calibri" w:hAnsi="Calibri" w:cs="Arial"/>
                        <w:color w:val="969696"/>
                        <w:sz w:val="20"/>
                        <w:szCs w:val="20"/>
                      </w:rPr>
                    </w:pPr>
                    <w:r w:rsidRPr="0045545E">
                      <w:rPr>
                        <w:rFonts w:ascii="Calibri" w:hAnsi="Calibri" w:cs="Arial"/>
                        <w:color w:val="969696"/>
                        <w:sz w:val="20"/>
                        <w:szCs w:val="20"/>
                      </w:rPr>
                      <w:t>CompWestInsurance.com</w:t>
                    </w:r>
                  </w:p>
                  <w:p w:rsidR="006C6608" w:rsidRPr="0045545E" w:rsidRDefault="006C6608" w:rsidP="00BE3E72">
                    <w:pPr>
                      <w:spacing w:after="0" w:line="240" w:lineRule="auto"/>
                      <w:jc w:val="both"/>
                      <w:rPr>
                        <w:color w:val="969696"/>
                        <w:sz w:val="20"/>
                        <w:szCs w:val="20"/>
                      </w:rPr>
                    </w:pPr>
                    <w:r w:rsidRPr="0045545E">
                      <w:rPr>
                        <w:color w:val="969696"/>
                        <w:sz w:val="20"/>
                        <w:szCs w:val="20"/>
                      </w:rPr>
                      <w:t>1-800-CompWest</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4BD3552D" wp14:editId="0577894D">
              <wp:simplePos x="0" y="0"/>
              <wp:positionH relativeFrom="column">
                <wp:posOffset>1675765</wp:posOffset>
              </wp:positionH>
              <wp:positionV relativeFrom="paragraph">
                <wp:posOffset>104775</wp:posOffset>
              </wp:positionV>
              <wp:extent cx="0" cy="342900"/>
              <wp:effectExtent l="8890" t="9525" r="10160" b="9525"/>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F951A4" id="_x0000_t32" coordsize="21600,21600" o:spt="32" o:oned="t" path="m,l21600,21600e" filled="f">
              <v:path arrowok="t" fillok="f" o:connecttype="none"/>
              <o:lock v:ext="edit" shapetype="t"/>
            </v:shapetype>
            <v:shape id="AutoShape 5" o:spid="_x0000_s1026" type="#_x0000_t32" style="position:absolute;margin-left:131.95pt;margin-top:8.25pt;width:0;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" strokecolor="#969696"/>
          </w:pict>
        </mc:Fallback>
      </mc:AlternateContent>
    </w:r>
    <w:r w:rsidR="006C6608">
      <w:rPr>
        <w:noProof/>
      </w:rPr>
      <w:drawing>
        <wp:anchor distT="0" distB="0" distL="114300" distR="114300" simplePos="0" relativeHeight="251657728" behindDoc="0" locked="0" layoutInCell="1" allowOverlap="1" wp14:anchorId="55DAFC4E" wp14:editId="4D0E120E">
          <wp:simplePos x="0" y="0"/>
          <wp:positionH relativeFrom="column">
            <wp:posOffset>27940</wp:posOffset>
          </wp:positionH>
          <wp:positionV relativeFrom="paragraph">
            <wp:posOffset>17145</wp:posOffset>
          </wp:positionV>
          <wp:extent cx="1522730" cy="491490"/>
          <wp:effectExtent l="19050" t="0" r="1270" b="0"/>
          <wp:wrapNone/>
          <wp:docPr id="22"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730" cy="49149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6704" behindDoc="0" locked="0" layoutInCell="1" allowOverlap="1" wp14:anchorId="2FD77522" wp14:editId="77B56F37">
              <wp:simplePos x="0" y="0"/>
              <wp:positionH relativeFrom="column">
                <wp:posOffset>9525</wp:posOffset>
              </wp:positionH>
              <wp:positionV relativeFrom="paragraph">
                <wp:posOffset>704850</wp:posOffset>
              </wp:positionV>
              <wp:extent cx="6838950" cy="57150"/>
              <wp:effectExtent l="0" t="0" r="0" b="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19" name="Rectangle 2"/>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4"/>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4D97E" id="Group 15" o:spid="_x0000_s1026" style="position:absolute;margin-left:.75pt;margin-top:55.5pt;width:538.5pt;height:4.5pt;z-index:251656704"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">
              <v:rect id="Rectangle 2"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" fillcolor="#004b87" stroked="f"/>
              <v:rect id="Rectangle 3"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" fillcolor="#4185b5" stroked="f"/>
              <v:rect id="Rectangle 4"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" fillcolor="#e87722" stroked="f"/>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64C69" w14:textId="77777777" w:rsidR="006C6608" w:rsidRDefault="006C6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08AA4" w14:textId="77777777" w:rsidR="00CF73E9" w:rsidRDefault="008B4795">
    <w:pPr>
      <w:pStyle w:val="Header"/>
    </w:pPr>
    <w:r>
      <w:rPr>
        <w:noProof/>
      </w:rPr>
      <mc:AlternateContent>
        <mc:Choice Requires="wps">
          <w:drawing>
            <wp:anchor distT="0" distB="0" distL="114300" distR="114300" simplePos="0" relativeHeight="251668992" behindDoc="0" locked="0" layoutInCell="1" allowOverlap="1" wp14:anchorId="3E912852" wp14:editId="61C4B943">
              <wp:simplePos x="0" y="0"/>
              <wp:positionH relativeFrom="column">
                <wp:posOffset>6254750</wp:posOffset>
              </wp:positionH>
              <wp:positionV relativeFrom="paragraph">
                <wp:posOffset>247650</wp:posOffset>
              </wp:positionV>
              <wp:extent cx="2900045" cy="348615"/>
              <wp:effectExtent l="0" t="0" r="0" b="3810"/>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CE513" w14:textId="77777777" w:rsidR="00CF73E9" w:rsidRPr="00175A82" w:rsidRDefault="00CF73E9" w:rsidP="00175A82">
                          <w:pPr>
                            <w:spacing w:after="0"/>
                            <w:jc w:val="right"/>
                            <w:rPr>
                              <w:color w:val="004B87"/>
                              <w:sz w:val="24"/>
                              <w:szCs w:val="24"/>
                            </w:rPr>
                          </w:pPr>
                          <w:r>
                            <w:rPr>
                              <w:color w:val="004B87"/>
                              <w:sz w:val="24"/>
                              <w:szCs w:val="24"/>
                            </w:rPr>
                            <w:t>Sample Violence Prevention</w:t>
                          </w:r>
                          <w:r w:rsidRPr="00175A82">
                            <w:rPr>
                              <w:color w:val="004B87"/>
                              <w:sz w:val="24"/>
                              <w:szCs w:val="24"/>
                            </w:rPr>
                            <w:t xml:space="preserv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32" type="#_x0000_t202" style="position:absolute;margin-left:492.5pt;margin-top:19.5pt;width:228.35pt;height:27.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lN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" filled="f" stroked="f">
              <v:textbox>
                <w:txbxContent>
                  <w:p w:rsidR="00CF73E9" w:rsidRPr="00175A82" w:rsidRDefault="00CF73E9" w:rsidP="00175A82">
                    <w:pPr>
                      <w:spacing w:after="0"/>
                      <w:jc w:val="right"/>
                      <w:rPr>
                        <w:color w:val="004B87"/>
                        <w:sz w:val="24"/>
                        <w:szCs w:val="24"/>
                      </w:rPr>
                    </w:pPr>
                    <w:r>
                      <w:rPr>
                        <w:color w:val="004B87"/>
                        <w:sz w:val="24"/>
                        <w:szCs w:val="24"/>
                      </w:rPr>
                      <w:t>Sample Violence Prevention</w:t>
                    </w:r>
                    <w:r w:rsidRPr="00175A82">
                      <w:rPr>
                        <w:color w:val="004B87"/>
                        <w:sz w:val="24"/>
                        <w:szCs w:val="24"/>
                      </w:rPr>
                      <w:t xml:space="preserve"> Program</w:t>
                    </w:r>
                  </w:p>
                </w:txbxContent>
              </v:textbox>
            </v:shape>
          </w:pict>
        </mc:Fallback>
      </mc:AlternateContent>
    </w:r>
    <w:r>
      <w:rPr>
        <w:noProof/>
      </w:rPr>
      <mc:AlternateContent>
        <mc:Choice Requires="wpg">
          <w:drawing>
            <wp:anchor distT="0" distB="0" distL="114300" distR="114300" simplePos="0" relativeHeight="251666944" behindDoc="0" locked="0" layoutInCell="1" allowOverlap="1" wp14:anchorId="5304399F" wp14:editId="64237362">
              <wp:simplePos x="0" y="0"/>
              <wp:positionH relativeFrom="column">
                <wp:posOffset>9525</wp:posOffset>
              </wp:positionH>
              <wp:positionV relativeFrom="paragraph">
                <wp:posOffset>704850</wp:posOffset>
              </wp:positionV>
              <wp:extent cx="9145270" cy="57150"/>
              <wp:effectExtent l="0" t="0" r="0" b="0"/>
              <wp:wrapNone/>
              <wp:docPr id="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5270" cy="57150"/>
                        <a:chOff x="735" y="1830"/>
                        <a:chExt cx="10770" cy="90"/>
                      </a:xfrm>
                    </wpg:grpSpPr>
                    <wps:wsp>
                      <wps:cNvPr id="10" name="Rectangle 33"/>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4"/>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5"/>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39DCC" id="Group 32" o:spid="_x0000_s1026" style="position:absolute;margin-left:.75pt;margin-top:55.5pt;width:720.1pt;height:4.5pt;z-index:251666944"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">
              <v:rect id="Rectangle 33"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" fillcolor="#004b87" stroked="f"/>
              <v:rect id="Rectangle 34"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" fillcolor="#4185b5" stroked="f"/>
              <v:rect id="Rectangle 35"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" fillcolor="#e87722" stroked="f"/>
            </v:group>
          </w:pict>
        </mc:Fallback>
      </mc:AlternateContent>
    </w:r>
    <w:r>
      <w:rPr>
        <w:noProof/>
      </w:rPr>
      <mc:AlternateContent>
        <mc:Choice Requires="wps">
          <w:drawing>
            <wp:anchor distT="0" distB="0" distL="114300" distR="114300" simplePos="0" relativeHeight="251665920" behindDoc="0" locked="0" layoutInCell="1" allowOverlap="1" wp14:anchorId="3F0E62A6" wp14:editId="25EB514C">
              <wp:simplePos x="0" y="0"/>
              <wp:positionH relativeFrom="column">
                <wp:posOffset>1762125</wp:posOffset>
              </wp:positionH>
              <wp:positionV relativeFrom="paragraph">
                <wp:posOffset>66675</wp:posOffset>
              </wp:positionV>
              <wp:extent cx="1790700" cy="409575"/>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C50B3" w14:textId="77777777" w:rsidR="00CF73E9" w:rsidRPr="0045545E" w:rsidRDefault="00CF73E9" w:rsidP="00BE3E72">
                          <w:pPr>
                            <w:pStyle w:val="PhoneandWebsiteAFdocumentstyles"/>
                            <w:spacing w:line="240" w:lineRule="auto"/>
                            <w:jc w:val="both"/>
                            <w:rPr>
                              <w:rFonts w:ascii="Calibri" w:hAnsi="Calibri" w:cs="Arial"/>
                              <w:color w:val="969696"/>
                              <w:sz w:val="20"/>
                              <w:szCs w:val="20"/>
                            </w:rPr>
                          </w:pPr>
                          <w:r w:rsidRPr="0045545E">
                            <w:rPr>
                              <w:rFonts w:ascii="Calibri" w:hAnsi="Calibri" w:cs="Arial"/>
                              <w:color w:val="969696"/>
                              <w:sz w:val="20"/>
                              <w:szCs w:val="20"/>
                            </w:rPr>
                            <w:t>CompWestInsurance.com</w:t>
                          </w:r>
                        </w:p>
                        <w:p w14:paraId="43F0A7E3" w14:textId="77777777" w:rsidR="00CF73E9" w:rsidRPr="0045545E" w:rsidRDefault="00CF73E9" w:rsidP="00BE3E72">
                          <w:pPr>
                            <w:spacing w:after="0" w:line="240" w:lineRule="auto"/>
                            <w:jc w:val="both"/>
                            <w:rPr>
                              <w:color w:val="969696"/>
                              <w:sz w:val="20"/>
                              <w:szCs w:val="20"/>
                            </w:rPr>
                          </w:pPr>
                          <w:r w:rsidRPr="0045545E">
                            <w:rPr>
                              <w:color w:val="969696"/>
                              <w:sz w:val="20"/>
                              <w:szCs w:val="20"/>
                            </w:rPr>
                            <w:t>1-800-CompWest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138.75pt;margin-top:5.25pt;width:141pt;height:3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3kuAIAAME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" filled="f" stroked="f">
              <v:textbox>
                <w:txbxContent>
                  <w:p w:rsidR="00CF73E9" w:rsidRPr="0045545E" w:rsidRDefault="00CF73E9" w:rsidP="00BE3E72">
                    <w:pPr>
                      <w:pStyle w:val="PhoneandWebsiteAFdocumentstyles"/>
                      <w:spacing w:line="240" w:lineRule="auto"/>
                      <w:jc w:val="both"/>
                      <w:rPr>
                        <w:rFonts w:ascii="Calibri" w:hAnsi="Calibri" w:cs="Arial"/>
                        <w:color w:val="969696"/>
                        <w:sz w:val="20"/>
                        <w:szCs w:val="20"/>
                      </w:rPr>
                    </w:pPr>
                    <w:r w:rsidRPr="0045545E">
                      <w:rPr>
                        <w:rFonts w:ascii="Calibri" w:hAnsi="Calibri" w:cs="Arial"/>
                        <w:color w:val="969696"/>
                        <w:sz w:val="20"/>
                        <w:szCs w:val="20"/>
                      </w:rPr>
                      <w:t>CompWestInsurance.com</w:t>
                    </w:r>
                  </w:p>
                  <w:p w:rsidR="00CF73E9" w:rsidRPr="0045545E" w:rsidRDefault="00CF73E9" w:rsidP="00BE3E72">
                    <w:pPr>
                      <w:spacing w:after="0" w:line="240" w:lineRule="auto"/>
                      <w:jc w:val="both"/>
                      <w:rPr>
                        <w:color w:val="969696"/>
                        <w:sz w:val="20"/>
                        <w:szCs w:val="20"/>
                      </w:rPr>
                    </w:pPr>
                    <w:r w:rsidRPr="0045545E">
                      <w:rPr>
                        <w:color w:val="969696"/>
                        <w:sz w:val="20"/>
                        <w:szCs w:val="20"/>
                      </w:rPr>
                      <w:t>1-800-CompWest</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4F9AA607" wp14:editId="7AE03713">
              <wp:simplePos x="0" y="0"/>
              <wp:positionH relativeFrom="column">
                <wp:posOffset>1675765</wp:posOffset>
              </wp:positionH>
              <wp:positionV relativeFrom="paragraph">
                <wp:posOffset>104775</wp:posOffset>
              </wp:positionV>
              <wp:extent cx="0" cy="342900"/>
              <wp:effectExtent l="8890" t="9525" r="10160" b="952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451BE" id="_x0000_t32" coordsize="21600,21600" o:spt="32" o:oned="t" path="m,l21600,21600e" filled="f">
              <v:path arrowok="t" fillok="f" o:connecttype="none"/>
              <o:lock v:ext="edit" shapetype="t"/>
            </v:shapetype>
            <v:shape id="AutoShape 30" o:spid="_x0000_s1026" type="#_x0000_t32" style="position:absolute;margin-left:131.95pt;margin-top:8.25pt;width:0;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" strokecolor="#969696"/>
          </w:pict>
        </mc:Fallback>
      </mc:AlternateContent>
    </w:r>
    <w:r w:rsidR="00CF73E9">
      <w:rPr>
        <w:noProof/>
      </w:rPr>
      <w:drawing>
        <wp:anchor distT="0" distB="0" distL="114300" distR="114300" simplePos="0" relativeHeight="251667968" behindDoc="0" locked="0" layoutInCell="1" allowOverlap="1" wp14:anchorId="06ADE09F" wp14:editId="578EEC08">
          <wp:simplePos x="0" y="0"/>
          <wp:positionH relativeFrom="column">
            <wp:posOffset>27940</wp:posOffset>
          </wp:positionH>
          <wp:positionV relativeFrom="paragraph">
            <wp:posOffset>17145</wp:posOffset>
          </wp:positionV>
          <wp:extent cx="1522730" cy="491490"/>
          <wp:effectExtent l="19050" t="0" r="1270" b="0"/>
          <wp:wrapNone/>
          <wp:docPr id="1"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730" cy="4914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B5F9B"/>
    <w:multiLevelType w:val="hybridMultilevel"/>
    <w:tmpl w:val="EE0CD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3165F"/>
    <w:multiLevelType w:val="hybridMultilevel"/>
    <w:tmpl w:val="431CEBD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43033"/>
    <w:multiLevelType w:val="hybridMultilevel"/>
    <w:tmpl w:val="C8BA04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2F7445"/>
    <w:multiLevelType w:val="hybridMultilevel"/>
    <w:tmpl w:val="B4942D08"/>
    <w:lvl w:ilvl="0" w:tplc="190A0D38">
      <w:numFmt w:val="bullet"/>
      <w:pStyle w:val="bullets"/>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B75B6"/>
    <w:multiLevelType w:val="hybridMultilevel"/>
    <w:tmpl w:val="F11A1AFC"/>
    <w:lvl w:ilvl="0" w:tplc="83749A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01D8D"/>
    <w:multiLevelType w:val="hybridMultilevel"/>
    <w:tmpl w:val="A64C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00961"/>
    <w:multiLevelType w:val="hybridMultilevel"/>
    <w:tmpl w:val="09F2E5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3A7A74"/>
    <w:multiLevelType w:val="hybridMultilevel"/>
    <w:tmpl w:val="E850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C7C4D"/>
    <w:multiLevelType w:val="hybridMultilevel"/>
    <w:tmpl w:val="77C2D1E2"/>
    <w:lvl w:ilvl="0" w:tplc="F868762C">
      <w:start w:val="1"/>
      <w:numFmt w:val="bullet"/>
      <w:pStyle w:val="Unordered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91ACA"/>
    <w:multiLevelType w:val="hybridMultilevel"/>
    <w:tmpl w:val="F8C0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D23A5"/>
    <w:multiLevelType w:val="hybridMultilevel"/>
    <w:tmpl w:val="4D14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7543B"/>
    <w:multiLevelType w:val="hybridMultilevel"/>
    <w:tmpl w:val="5AF4B4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727EF2"/>
    <w:multiLevelType w:val="hybridMultilevel"/>
    <w:tmpl w:val="EE0CD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6825271"/>
    <w:multiLevelType w:val="hybridMultilevel"/>
    <w:tmpl w:val="DA80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722A0"/>
    <w:multiLevelType w:val="hybridMultilevel"/>
    <w:tmpl w:val="38101D5C"/>
    <w:lvl w:ilvl="0" w:tplc="836EABCC">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AE92288"/>
    <w:multiLevelType w:val="hybridMultilevel"/>
    <w:tmpl w:val="CF3E37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FB0E7F"/>
    <w:multiLevelType w:val="hybridMultilevel"/>
    <w:tmpl w:val="82D0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4"/>
  </w:num>
  <w:num w:numId="4">
    <w:abstractNumId w:val="5"/>
  </w:num>
  <w:num w:numId="5">
    <w:abstractNumId w:val="3"/>
  </w:num>
  <w:num w:numId="6">
    <w:abstractNumId w:val="9"/>
  </w:num>
  <w:num w:numId="7">
    <w:abstractNumId w:val="19"/>
  </w:num>
  <w:num w:numId="8">
    <w:abstractNumId w:val="4"/>
  </w:num>
  <w:num w:numId="9">
    <w:abstractNumId w:val="17"/>
  </w:num>
  <w:num w:numId="10">
    <w:abstractNumId w:val="10"/>
  </w:num>
  <w:num w:numId="11">
    <w:abstractNumId w:val="11"/>
  </w:num>
  <w:num w:numId="12">
    <w:abstractNumId w:val="1"/>
  </w:num>
  <w:num w:numId="13">
    <w:abstractNumId w:val="2"/>
  </w:num>
  <w:num w:numId="14">
    <w:abstractNumId w:val="18"/>
  </w:num>
  <w:num w:numId="15">
    <w:abstractNumId w:val="0"/>
  </w:num>
  <w:num w:numId="16">
    <w:abstractNumId w:val="13"/>
  </w:num>
  <w:num w:numId="17">
    <w:abstractNumId w:val="16"/>
  </w:num>
  <w:num w:numId="18">
    <w:abstractNumId w:val="7"/>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o:colormru v:ext="edit" colors="#861f41,#944d66,#867f6e,#969696,#004b87,#4185b5,#e87722"/>
      <o:colormenu v:ext="edit" fillcolor="none" strokecolor="none"/>
    </o:shapedefaults>
    <o:shapelayout v:ext="edit">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0MDY1NDI0NDU3MrNQ0lEKTi0uzszPAykwrAUA7aXM6iwAAAA="/>
  </w:docVars>
  <w:rsids>
    <w:rsidRoot w:val="00BE3E72"/>
    <w:rsid w:val="00001F61"/>
    <w:rsid w:val="00073870"/>
    <w:rsid w:val="00087277"/>
    <w:rsid w:val="000D0663"/>
    <w:rsid w:val="000D15A6"/>
    <w:rsid w:val="000E070F"/>
    <w:rsid w:val="00102756"/>
    <w:rsid w:val="00102922"/>
    <w:rsid w:val="001605F6"/>
    <w:rsid w:val="00167B8B"/>
    <w:rsid w:val="00175A82"/>
    <w:rsid w:val="00184EEB"/>
    <w:rsid w:val="002637A6"/>
    <w:rsid w:val="002942BD"/>
    <w:rsid w:val="002A6CCA"/>
    <w:rsid w:val="002B2F78"/>
    <w:rsid w:val="002E6B63"/>
    <w:rsid w:val="003004DC"/>
    <w:rsid w:val="00351C41"/>
    <w:rsid w:val="00363109"/>
    <w:rsid w:val="00394855"/>
    <w:rsid w:val="003A631A"/>
    <w:rsid w:val="003B3D88"/>
    <w:rsid w:val="003E7E55"/>
    <w:rsid w:val="00426990"/>
    <w:rsid w:val="00452DF1"/>
    <w:rsid w:val="0045545E"/>
    <w:rsid w:val="004600A5"/>
    <w:rsid w:val="004600E9"/>
    <w:rsid w:val="004835E7"/>
    <w:rsid w:val="00487F02"/>
    <w:rsid w:val="004C3DD2"/>
    <w:rsid w:val="004D5F08"/>
    <w:rsid w:val="00552F47"/>
    <w:rsid w:val="005933CB"/>
    <w:rsid w:val="005F7E56"/>
    <w:rsid w:val="00600967"/>
    <w:rsid w:val="00623C82"/>
    <w:rsid w:val="00635EB5"/>
    <w:rsid w:val="00641284"/>
    <w:rsid w:val="006712BA"/>
    <w:rsid w:val="006C6608"/>
    <w:rsid w:val="00701658"/>
    <w:rsid w:val="007052AF"/>
    <w:rsid w:val="007355D7"/>
    <w:rsid w:val="0076556B"/>
    <w:rsid w:val="00790403"/>
    <w:rsid w:val="007A6F56"/>
    <w:rsid w:val="007B7669"/>
    <w:rsid w:val="0080754F"/>
    <w:rsid w:val="008162C7"/>
    <w:rsid w:val="00892A1B"/>
    <w:rsid w:val="008B4795"/>
    <w:rsid w:val="00902A0F"/>
    <w:rsid w:val="009357A5"/>
    <w:rsid w:val="0096107B"/>
    <w:rsid w:val="0096429C"/>
    <w:rsid w:val="0099222B"/>
    <w:rsid w:val="009F7D53"/>
    <w:rsid w:val="00A078C3"/>
    <w:rsid w:val="00A10D60"/>
    <w:rsid w:val="00A134CF"/>
    <w:rsid w:val="00A14335"/>
    <w:rsid w:val="00A178D0"/>
    <w:rsid w:val="00A2031F"/>
    <w:rsid w:val="00A306C0"/>
    <w:rsid w:val="00A87630"/>
    <w:rsid w:val="00A96B09"/>
    <w:rsid w:val="00AC1E2F"/>
    <w:rsid w:val="00AC3E2F"/>
    <w:rsid w:val="00AC7FC7"/>
    <w:rsid w:val="00AD16C0"/>
    <w:rsid w:val="00AF76F7"/>
    <w:rsid w:val="00B048FD"/>
    <w:rsid w:val="00B34B20"/>
    <w:rsid w:val="00B40256"/>
    <w:rsid w:val="00B416FC"/>
    <w:rsid w:val="00B9563B"/>
    <w:rsid w:val="00BB63AF"/>
    <w:rsid w:val="00BD5585"/>
    <w:rsid w:val="00BE3E72"/>
    <w:rsid w:val="00C80067"/>
    <w:rsid w:val="00C80A18"/>
    <w:rsid w:val="00C82479"/>
    <w:rsid w:val="00C94299"/>
    <w:rsid w:val="00CD5D5B"/>
    <w:rsid w:val="00CE2BAE"/>
    <w:rsid w:val="00CF1F77"/>
    <w:rsid w:val="00CF73E9"/>
    <w:rsid w:val="00D034B4"/>
    <w:rsid w:val="00D53050"/>
    <w:rsid w:val="00DC33FA"/>
    <w:rsid w:val="00DC4235"/>
    <w:rsid w:val="00DF75A1"/>
    <w:rsid w:val="00E100D9"/>
    <w:rsid w:val="00E15049"/>
    <w:rsid w:val="00E23C5D"/>
    <w:rsid w:val="00E61DBC"/>
    <w:rsid w:val="00E63811"/>
    <w:rsid w:val="00E67012"/>
    <w:rsid w:val="00E772CF"/>
    <w:rsid w:val="00EA233C"/>
    <w:rsid w:val="00EC6AFD"/>
    <w:rsid w:val="00ED63AC"/>
    <w:rsid w:val="00EE346B"/>
    <w:rsid w:val="00EF4068"/>
    <w:rsid w:val="00F574E1"/>
    <w:rsid w:val="00F84104"/>
    <w:rsid w:val="00FA077E"/>
    <w:rsid w:val="00FE269F"/>
    <w:rsid w:val="00FF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861f41,#944d66,#867f6e,#969696,#004b87,#4185b5,#e87722"/>
      <o:colormenu v:ext="edit" fillcolor="none" strokecolor="none"/>
    </o:shapedefaults>
    <o:shapelayout v:ext="edit">
      <o:idmap v:ext="edit" data="1"/>
    </o:shapelayout>
  </w:shapeDefaults>
  <w:decimalSymbol w:val="."/>
  <w:listSeparator w:val=","/>
  <w14:docId w14:val="0FD73A0A"/>
  <w15:docId w15:val="{5458E384-BB01-48A9-B395-D2E361F9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79"/>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uiPriority w:val="99"/>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link w:val="bodytext-paragraphChar"/>
    <w:qFormat/>
    <w:rsid w:val="0099222B"/>
    <w:pPr>
      <w:spacing w:before="80" w:after="80" w:line="240" w:lineRule="auto"/>
    </w:pPr>
  </w:style>
  <w:style w:type="paragraph" w:customStyle="1" w:styleId="MainHeadingsh1">
    <w:name w:val="Main Headings &lt;h1&gt;"/>
    <w:basedOn w:val="Normal"/>
    <w:qFormat/>
    <w:rsid w:val="00B9563B"/>
    <w:pPr>
      <w:spacing w:after="0" w:line="240" w:lineRule="auto"/>
    </w:pPr>
    <w:rPr>
      <w:rFonts w:eastAsia="Calibr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cs="Tahoma"/>
      <w:bCs/>
      <w:iCs/>
      <w:color w:val="867F6E"/>
      <w:sz w:val="14"/>
      <w:szCs w:val="14"/>
    </w:rPr>
  </w:style>
  <w:style w:type="paragraph" w:customStyle="1" w:styleId="Paragraphheading">
    <w:name w:val="Paragraph heading"/>
    <w:basedOn w:val="Normal"/>
    <w:qFormat/>
    <w:rsid w:val="00AC3E2F"/>
    <w:pPr>
      <w:spacing w:after="0" w:line="240" w:lineRule="auto"/>
    </w:pPr>
    <w:rPr>
      <w:b/>
      <w:sz w:val="24"/>
      <w:szCs w:val="24"/>
    </w:rPr>
  </w:style>
  <w:style w:type="paragraph" w:styleId="NoSpacing">
    <w:name w:val="No Spacing"/>
    <w:link w:val="NoSpacingChar"/>
    <w:uiPriority w:val="1"/>
    <w:qFormat/>
    <w:rsid w:val="0096107B"/>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96107B"/>
    <w:rPr>
      <w:rFonts w:ascii="Calibri" w:eastAsia="Times New Roman" w:hAnsi="Calibri" w:cs="Times New Roman"/>
      <w:sz w:val="22"/>
      <w:szCs w:val="22"/>
      <w:lang w:val="en-US" w:eastAsia="en-US" w:bidi="ar-SA"/>
    </w:rPr>
  </w:style>
  <w:style w:type="paragraph" w:customStyle="1" w:styleId="Subhead">
    <w:name w:val="Subhead"/>
    <w:basedOn w:val="Normal"/>
    <w:link w:val="SubheadChar"/>
    <w:qFormat/>
    <w:rsid w:val="00426990"/>
    <w:pPr>
      <w:spacing w:before="120" w:after="0" w:line="240" w:lineRule="auto"/>
    </w:pPr>
    <w:rPr>
      <w:color w:val="004B87"/>
      <w:sz w:val="36"/>
      <w:szCs w:val="36"/>
    </w:rPr>
  </w:style>
  <w:style w:type="paragraph" w:customStyle="1" w:styleId="bullets">
    <w:name w:val="bullets"/>
    <w:basedOn w:val="bodytext-paragraph"/>
    <w:link w:val="bulletsChar"/>
    <w:qFormat/>
    <w:rsid w:val="00426990"/>
    <w:pPr>
      <w:numPr>
        <w:numId w:val="5"/>
      </w:numPr>
      <w:ind w:hanging="360"/>
    </w:pPr>
  </w:style>
  <w:style w:type="character" w:customStyle="1" w:styleId="SubheadChar">
    <w:name w:val="Subhead Char"/>
    <w:basedOn w:val="DefaultParagraphFont"/>
    <w:link w:val="Subhead"/>
    <w:rsid w:val="00426990"/>
    <w:rPr>
      <w:rFonts w:ascii="Calibri" w:eastAsia="Times New Roman" w:hAnsi="Calibri" w:cs="Times New Roman"/>
      <w:color w:val="004B87"/>
      <w:sz w:val="36"/>
      <w:szCs w:val="36"/>
    </w:rPr>
  </w:style>
  <w:style w:type="paragraph" w:customStyle="1" w:styleId="numbers">
    <w:name w:val="numbers"/>
    <w:basedOn w:val="bodytext-paragraph"/>
    <w:link w:val="numbersChar"/>
    <w:qFormat/>
    <w:rsid w:val="00426990"/>
    <w:pPr>
      <w:ind w:left="1260" w:hanging="540"/>
    </w:pPr>
  </w:style>
  <w:style w:type="character" w:customStyle="1" w:styleId="bodytext-paragraphChar">
    <w:name w:val="body text - paragraph Char"/>
    <w:basedOn w:val="DefaultParagraphFont"/>
    <w:link w:val="bodytext-paragraph"/>
    <w:rsid w:val="0099222B"/>
    <w:rPr>
      <w:rFonts w:ascii="Calibri" w:eastAsia="Times New Roman" w:hAnsi="Calibri" w:cs="Times New Roman"/>
    </w:rPr>
  </w:style>
  <w:style w:type="character" w:customStyle="1" w:styleId="bulletsChar">
    <w:name w:val="bullets Char"/>
    <w:basedOn w:val="bodytext-paragraphChar"/>
    <w:link w:val="bullets"/>
    <w:rsid w:val="00426990"/>
    <w:rPr>
      <w:rFonts w:ascii="Calibri" w:eastAsia="Times New Roman" w:hAnsi="Calibri" w:cs="Times New Roman"/>
    </w:rPr>
  </w:style>
  <w:style w:type="paragraph" w:customStyle="1" w:styleId="2letters">
    <w:name w:val="2 letters"/>
    <w:basedOn w:val="bodytext-paragraph"/>
    <w:link w:val="2lettersChar"/>
    <w:qFormat/>
    <w:rsid w:val="00426990"/>
    <w:pPr>
      <w:ind w:left="1710" w:hanging="450"/>
    </w:pPr>
  </w:style>
  <w:style w:type="character" w:customStyle="1" w:styleId="numbersChar">
    <w:name w:val="numbers Char"/>
    <w:basedOn w:val="bodytext-paragraphChar"/>
    <w:link w:val="numbers"/>
    <w:rsid w:val="00426990"/>
    <w:rPr>
      <w:rFonts w:ascii="Calibri" w:eastAsia="Times New Roman" w:hAnsi="Calibri" w:cs="Times New Roman"/>
    </w:rPr>
  </w:style>
  <w:style w:type="paragraph" w:customStyle="1" w:styleId="3roman">
    <w:name w:val="3 roman"/>
    <w:basedOn w:val="bodytext-paragraph"/>
    <w:link w:val="3romanChar"/>
    <w:qFormat/>
    <w:rsid w:val="00426990"/>
    <w:pPr>
      <w:ind w:left="2160" w:hanging="270"/>
    </w:pPr>
  </w:style>
  <w:style w:type="character" w:customStyle="1" w:styleId="2lettersChar">
    <w:name w:val="2 letters Char"/>
    <w:basedOn w:val="bodytext-paragraphChar"/>
    <w:link w:val="2letters"/>
    <w:rsid w:val="00426990"/>
    <w:rPr>
      <w:rFonts w:ascii="Calibri" w:eastAsia="Times New Roman" w:hAnsi="Calibri" w:cs="Times New Roman"/>
    </w:rPr>
  </w:style>
  <w:style w:type="paragraph" w:styleId="ListParagraph">
    <w:name w:val="List Paragraph"/>
    <w:basedOn w:val="Normal"/>
    <w:uiPriority w:val="34"/>
    <w:rsid w:val="00EC6AFD"/>
    <w:pPr>
      <w:ind w:left="720"/>
      <w:contextualSpacing/>
    </w:pPr>
    <w:rPr>
      <w:rFonts w:ascii="Adagio_Slab" w:eastAsia="Calibri" w:hAnsi="Adagio_Slab" w:cs="Arial"/>
    </w:rPr>
  </w:style>
  <w:style w:type="character" w:customStyle="1" w:styleId="3romanChar">
    <w:name w:val="3 roman Char"/>
    <w:basedOn w:val="bodytext-paragraphChar"/>
    <w:link w:val="3roman"/>
    <w:rsid w:val="00426990"/>
    <w:rPr>
      <w:rFonts w:ascii="Calibri" w:eastAsia="Times New Roman" w:hAnsi="Calibri" w:cs="Times New Roman"/>
    </w:rPr>
  </w:style>
  <w:style w:type="paragraph" w:customStyle="1" w:styleId="UnorderedListbullets">
    <w:name w:val="Unordered List (bullets)"/>
    <w:basedOn w:val="CWDocumentparagraph"/>
    <w:link w:val="UnorderedListbulletsChar"/>
    <w:qFormat/>
    <w:rsid w:val="00EC6AFD"/>
    <w:pPr>
      <w:numPr>
        <w:numId w:val="6"/>
      </w:numPr>
    </w:pPr>
    <w:rPr>
      <w:rFonts w:eastAsia="Times New Roman"/>
    </w:rPr>
  </w:style>
  <w:style w:type="paragraph" w:customStyle="1" w:styleId="CWDocumentparagraph">
    <w:name w:val="CW Document paragraph"/>
    <w:basedOn w:val="Normal"/>
    <w:link w:val="CWDocumentparagraphChar"/>
    <w:qFormat/>
    <w:rsid w:val="00EC6AFD"/>
    <w:pPr>
      <w:autoSpaceDE w:val="0"/>
      <w:autoSpaceDN w:val="0"/>
      <w:adjustRightInd w:val="0"/>
      <w:spacing w:after="120" w:line="240" w:lineRule="auto"/>
    </w:pPr>
    <w:rPr>
      <w:rFonts w:ascii="Adagio_Slab" w:eastAsia="Calibri" w:hAnsi="Adagio_Slab" w:cs="TimesNewRoman"/>
      <w:color w:val="231F20"/>
      <w:sz w:val="20"/>
      <w:szCs w:val="20"/>
    </w:rPr>
  </w:style>
  <w:style w:type="paragraph" w:customStyle="1" w:styleId="CWDocumentSectionHeading">
    <w:name w:val="CW Document Section Heading"/>
    <w:basedOn w:val="Normal"/>
    <w:qFormat/>
    <w:rsid w:val="00EC6AFD"/>
    <w:rPr>
      <w:rFonts w:ascii="Core Sans A 45 Regular" w:eastAsia="Calibri" w:hAnsi="Core Sans A 45 Regular" w:cs="Arial"/>
      <w:color w:val="1267A3"/>
      <w:sz w:val="32"/>
      <w:szCs w:val="32"/>
    </w:rPr>
  </w:style>
  <w:style w:type="character" w:customStyle="1" w:styleId="CWDocumentparagraphChar">
    <w:name w:val="CW Document paragraph Char"/>
    <w:basedOn w:val="DefaultParagraphFont"/>
    <w:link w:val="CWDocumentparagraph"/>
    <w:rsid w:val="00EC6AFD"/>
    <w:rPr>
      <w:rFonts w:ascii="Adagio_Slab" w:hAnsi="Adagio_Slab" w:cs="TimesNewRoman"/>
      <w:color w:val="231F20"/>
    </w:rPr>
  </w:style>
  <w:style w:type="character" w:customStyle="1" w:styleId="UnorderedListbulletsChar">
    <w:name w:val="Unordered List (bullets) Char"/>
    <w:basedOn w:val="CWDocumentparagraphChar"/>
    <w:link w:val="UnorderedListbullets"/>
    <w:rsid w:val="00EC6AFD"/>
    <w:rPr>
      <w:rFonts w:ascii="Adagio_Slab" w:eastAsia="Times New Roman" w:hAnsi="Adagio_Slab" w:cs="TimesNewRoman"/>
      <w:color w:val="231F20"/>
    </w:rPr>
  </w:style>
  <w:style w:type="table" w:styleId="TableGrid">
    <w:name w:val="Table Grid"/>
    <w:basedOn w:val="TableNormal"/>
    <w:uiPriority w:val="59"/>
    <w:rsid w:val="00EC6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EC6AFD"/>
    <w:pPr>
      <w:tabs>
        <w:tab w:val="left" w:pos="3224"/>
      </w:tabs>
      <w:spacing w:after="0" w:line="240" w:lineRule="auto"/>
      <w:jc w:val="center"/>
    </w:pPr>
    <w:rPr>
      <w:b/>
    </w:rPr>
  </w:style>
  <w:style w:type="table" w:styleId="MediumGrid3-Accent3">
    <w:name w:val="Medium Grid 3 Accent 3"/>
    <w:basedOn w:val="TableNormal"/>
    <w:uiPriority w:val="69"/>
    <w:rsid w:val="007016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
    <w:name w:val="Medium Grid 3 Accent 5"/>
    <w:basedOn w:val="TableNormal"/>
    <w:uiPriority w:val="69"/>
    <w:rsid w:val="00EA23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533D6B-54D7-41B8-B2B1-29E6C0E0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Reibsome</dc:creator>
  <cp:lastModifiedBy>Iding, Joey</cp:lastModifiedBy>
  <cp:revision>2</cp:revision>
  <dcterms:created xsi:type="dcterms:W3CDTF">2021-03-02T18:38:00Z</dcterms:created>
  <dcterms:modified xsi:type="dcterms:W3CDTF">2021-03-02T18:38:00Z</dcterms:modified>
</cp:coreProperties>
</file>